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DIATable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"/>
        <w:gridCol w:w="3400"/>
        <w:gridCol w:w="284"/>
        <w:gridCol w:w="567"/>
        <w:gridCol w:w="1417"/>
        <w:gridCol w:w="1701"/>
        <w:gridCol w:w="1559"/>
      </w:tblGrid>
      <w:tr w:rsidR="007B5AC7" w:rsidRPr="00291DBF" w:rsidTr="00F44F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828" w:type="dxa"/>
            <w:gridSpan w:val="2"/>
            <w:tcBorders>
              <w:top w:val="single" w:sz="12" w:space="0" w:color="563774" w:themeColor="accent5"/>
              <w:left w:val="single" w:sz="12" w:space="0" w:color="563774" w:themeColor="accent5"/>
              <w:bottom w:val="single" w:sz="6" w:space="0" w:color="1F546B" w:themeColor="text2"/>
              <w:right w:val="single" w:sz="6" w:space="0" w:color="1F546B" w:themeColor="text2"/>
            </w:tcBorders>
            <w:shd w:val="clear" w:color="auto" w:fill="D9D9D9" w:themeFill="background1" w:themeFillShade="D9"/>
          </w:tcPr>
          <w:p w:rsidR="007B5AC7" w:rsidRPr="00291DBF" w:rsidRDefault="007B5AC7" w:rsidP="00611275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bookmarkStart w:id="0" w:name="_GoBack"/>
            <w:bookmarkEnd w:id="0"/>
            <w:r w:rsidRPr="00291DBF">
              <w:rPr>
                <w:rFonts w:ascii="Arial" w:hAnsi="Arial" w:cs="Arial"/>
                <w:color w:val="auto"/>
                <w:sz w:val="19"/>
                <w:szCs w:val="19"/>
              </w:rPr>
              <w:t>Project / Programme Name:</w:t>
            </w:r>
          </w:p>
        </w:tc>
        <w:tc>
          <w:tcPr>
            <w:tcW w:w="5528" w:type="dxa"/>
            <w:gridSpan w:val="5"/>
            <w:tcBorders>
              <w:top w:val="single" w:sz="12" w:space="0" w:color="563774" w:themeColor="accent5"/>
              <w:left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  <w:shd w:val="clear" w:color="auto" w:fill="auto"/>
          </w:tcPr>
          <w:p w:rsidR="007B5AC7" w:rsidRPr="00291DBF" w:rsidRDefault="007B5AC7" w:rsidP="0043334D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</w:p>
        </w:tc>
      </w:tr>
      <w:tr w:rsidR="007B5AC7" w:rsidRPr="00291DBF" w:rsidTr="00F44F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3828" w:type="dxa"/>
            <w:gridSpan w:val="2"/>
            <w:tcBorders>
              <w:left w:val="single" w:sz="12" w:space="0" w:color="563774" w:themeColor="accent5"/>
              <w:right w:val="single" w:sz="6" w:space="0" w:color="1F546B" w:themeColor="text2"/>
            </w:tcBorders>
            <w:shd w:val="clear" w:color="auto" w:fill="D9D9D9" w:themeFill="background1" w:themeFillShade="D9"/>
          </w:tcPr>
          <w:p w:rsidR="007B5AC7" w:rsidRPr="007B5AC7" w:rsidRDefault="007B5AC7" w:rsidP="00611275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  <w:r w:rsidRPr="007B5AC7">
              <w:rPr>
                <w:rFonts w:ascii="Arial" w:hAnsi="Arial" w:cs="Arial"/>
                <w:color w:val="auto"/>
                <w:sz w:val="19"/>
                <w:szCs w:val="19"/>
              </w:rPr>
              <w:t xml:space="preserve">Assurance Plan Version </w:t>
            </w:r>
            <w:r w:rsidR="00C11917">
              <w:rPr>
                <w:rFonts w:ascii="Arial" w:hAnsi="Arial" w:cs="Arial"/>
                <w:color w:val="auto"/>
                <w:sz w:val="19"/>
                <w:szCs w:val="19"/>
              </w:rPr>
              <w:t xml:space="preserve">Number </w:t>
            </w:r>
            <w:r w:rsidRPr="007B5AC7">
              <w:rPr>
                <w:rFonts w:ascii="Arial" w:hAnsi="Arial" w:cs="Arial"/>
                <w:color w:val="auto"/>
                <w:sz w:val="19"/>
                <w:szCs w:val="19"/>
              </w:rPr>
              <w:t>/ Date</w:t>
            </w:r>
            <w:r>
              <w:rPr>
                <w:rFonts w:ascii="Arial" w:hAnsi="Arial" w:cs="Arial"/>
                <w:color w:val="auto"/>
                <w:sz w:val="19"/>
                <w:szCs w:val="19"/>
              </w:rPr>
              <w:t>:</w:t>
            </w:r>
          </w:p>
        </w:tc>
        <w:tc>
          <w:tcPr>
            <w:tcW w:w="2268" w:type="dxa"/>
            <w:gridSpan w:val="3"/>
            <w:tcBorders>
              <w:left w:val="single" w:sz="6" w:space="0" w:color="1F546B" w:themeColor="text2"/>
              <w:right w:val="single" w:sz="6" w:space="0" w:color="1F546B" w:themeColor="text2"/>
            </w:tcBorders>
            <w:shd w:val="clear" w:color="auto" w:fill="auto"/>
          </w:tcPr>
          <w:p w:rsidR="007B5AC7" w:rsidRPr="00DF0814" w:rsidRDefault="007B5AC7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</w:p>
        </w:tc>
        <w:tc>
          <w:tcPr>
            <w:tcW w:w="1701" w:type="dxa"/>
            <w:tcBorders>
              <w:left w:val="single" w:sz="6" w:space="0" w:color="1F546B" w:themeColor="text2"/>
              <w:right w:val="single" w:sz="6" w:space="0" w:color="1F546B" w:themeColor="text2"/>
            </w:tcBorders>
            <w:shd w:val="clear" w:color="auto" w:fill="D9D9D9" w:themeFill="background1" w:themeFillShade="D9"/>
          </w:tcPr>
          <w:p w:rsidR="007B5AC7" w:rsidRPr="00291DBF" w:rsidRDefault="007B5AC7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color w:val="auto"/>
                <w:sz w:val="19"/>
                <w:szCs w:val="19"/>
              </w:rPr>
              <w:t>Date Reviewed:</w:t>
            </w:r>
          </w:p>
        </w:tc>
        <w:tc>
          <w:tcPr>
            <w:tcW w:w="1559" w:type="dxa"/>
            <w:tcBorders>
              <w:left w:val="single" w:sz="6" w:space="0" w:color="1F546B" w:themeColor="text2"/>
              <w:right w:val="single" w:sz="12" w:space="0" w:color="563774" w:themeColor="accent5"/>
            </w:tcBorders>
            <w:shd w:val="clear" w:color="auto" w:fill="auto"/>
          </w:tcPr>
          <w:p w:rsidR="007B5AC7" w:rsidRPr="00DF0814" w:rsidRDefault="007B5AC7" w:rsidP="0043334D">
            <w:pPr>
              <w:rPr>
                <w:rFonts w:ascii="Arial" w:hAnsi="Arial" w:cs="Arial"/>
                <w:color w:val="auto"/>
                <w:sz w:val="19"/>
                <w:szCs w:val="19"/>
              </w:rPr>
            </w:pPr>
          </w:p>
        </w:tc>
      </w:tr>
      <w:tr w:rsidR="00F65467" w:rsidRPr="00291DBF" w:rsidTr="007B5AC7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28" w:type="dxa"/>
            <w:tcBorders>
              <w:top w:val="nil"/>
              <w:left w:val="single" w:sz="12" w:space="0" w:color="563774" w:themeColor="accent5"/>
              <w:bottom w:val="single" w:sz="6" w:space="0" w:color="1F546B" w:themeColor="text2"/>
            </w:tcBorders>
            <w:shd w:val="clear" w:color="auto" w:fill="563774" w:themeFill="accent5"/>
          </w:tcPr>
          <w:p w:rsidR="00F65467" w:rsidRPr="00291DBF" w:rsidRDefault="00F65467" w:rsidP="00F65467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#</w:t>
            </w:r>
          </w:p>
        </w:tc>
        <w:tc>
          <w:tcPr>
            <w:tcW w:w="3684" w:type="dxa"/>
            <w:gridSpan w:val="2"/>
            <w:tcBorders>
              <w:top w:val="nil"/>
              <w:bottom w:val="single" w:sz="6" w:space="0" w:color="1F546B" w:themeColor="text2"/>
            </w:tcBorders>
            <w:shd w:val="clear" w:color="auto" w:fill="563774" w:themeFill="accent5"/>
          </w:tcPr>
          <w:p w:rsidR="00F65467" w:rsidRPr="00291DBF" w:rsidRDefault="00F65467" w:rsidP="000B47C3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Question</w:t>
            </w:r>
          </w:p>
        </w:tc>
        <w:tc>
          <w:tcPr>
            <w:tcW w:w="567" w:type="dxa"/>
            <w:tcBorders>
              <w:top w:val="nil"/>
              <w:bottom w:val="single" w:sz="6" w:space="0" w:color="1F546B" w:themeColor="text2"/>
            </w:tcBorders>
            <w:shd w:val="clear" w:color="auto" w:fill="563774" w:themeFill="accent5"/>
          </w:tcPr>
          <w:p w:rsidR="00F65467" w:rsidRPr="00291DBF" w:rsidRDefault="00F65467" w:rsidP="0043334D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Y</w:t>
            </w:r>
            <w:r w:rsidR="0043334D" w:rsidRPr="00291DBF">
              <w:rPr>
                <w:rFonts w:ascii="Arial" w:hAnsi="Arial" w:cs="Arial"/>
                <w:sz w:val="19"/>
                <w:szCs w:val="19"/>
              </w:rPr>
              <w:t>/</w:t>
            </w:r>
            <w:r w:rsidRPr="00291DBF">
              <w:rPr>
                <w:rFonts w:ascii="Arial" w:hAnsi="Arial" w:cs="Arial"/>
                <w:sz w:val="19"/>
                <w:szCs w:val="19"/>
              </w:rPr>
              <w:t>N</w:t>
            </w:r>
          </w:p>
        </w:tc>
        <w:tc>
          <w:tcPr>
            <w:tcW w:w="4677" w:type="dxa"/>
            <w:gridSpan w:val="3"/>
            <w:tcBorders>
              <w:top w:val="nil"/>
              <w:bottom w:val="single" w:sz="6" w:space="0" w:color="1F546B" w:themeColor="text2"/>
              <w:right w:val="single" w:sz="12" w:space="0" w:color="563774" w:themeColor="accent5"/>
            </w:tcBorders>
            <w:shd w:val="clear" w:color="auto" w:fill="563774" w:themeFill="accent5"/>
          </w:tcPr>
          <w:p w:rsidR="00F65467" w:rsidRPr="00291DBF" w:rsidRDefault="00F65467" w:rsidP="000B47C3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 xml:space="preserve">Feedback </w:t>
            </w:r>
          </w:p>
        </w:tc>
      </w:tr>
      <w:tr w:rsidR="00F65467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F65467" w:rsidRPr="00291DBF" w:rsidRDefault="00F65467" w:rsidP="00F65467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F65467" w:rsidRPr="00291DBF" w:rsidRDefault="002B50E3" w:rsidP="000B47C3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Will the assurance plan be</w:t>
            </w:r>
            <w:r w:rsidR="00F65467" w:rsidRPr="00291DBF">
              <w:rPr>
                <w:rFonts w:ascii="Arial" w:hAnsi="Arial" w:cs="Arial"/>
                <w:sz w:val="19"/>
                <w:szCs w:val="19"/>
              </w:rPr>
              <w:t xml:space="preserve"> approved by the SRO?</w:t>
            </w:r>
          </w:p>
          <w:p w:rsidR="00F65467" w:rsidRPr="00291DBF" w:rsidRDefault="00F65467" w:rsidP="003D46FA">
            <w:pPr>
              <w:rPr>
                <w:rFonts w:ascii="Arial" w:hAnsi="Arial" w:cs="Arial"/>
                <w:i/>
                <w:sz w:val="19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Check the document history for evidence of review and feedback from the SRO </w:t>
            </w:r>
            <w:r w:rsidR="003D46FA" w:rsidRPr="00291DBF">
              <w:rPr>
                <w:rFonts w:ascii="Arial" w:hAnsi="Arial" w:cs="Arial"/>
                <w:i/>
                <w:sz w:val="16"/>
                <w:szCs w:val="19"/>
              </w:rPr>
              <w:t>on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 any drafts.  The final copy of the assurance plan should include the sign off date by the SRO.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F65467" w:rsidRPr="00291DBF" w:rsidRDefault="00F65467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F65467" w:rsidRPr="00291DBF" w:rsidRDefault="00F65467" w:rsidP="00AE27B9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65467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F65467" w:rsidRPr="00291DBF" w:rsidRDefault="00F65467" w:rsidP="00F65467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F65467" w:rsidRPr="00291DBF" w:rsidRDefault="002B50E3" w:rsidP="00F65467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Will the assurance plan be</w:t>
            </w:r>
            <w:r w:rsidR="00F65467" w:rsidRPr="00291DBF">
              <w:rPr>
                <w:rFonts w:ascii="Arial" w:hAnsi="Arial" w:cs="Arial"/>
                <w:sz w:val="19"/>
                <w:szCs w:val="19"/>
              </w:rPr>
              <w:t xml:space="preserve"> endorsed by the </w:t>
            </w:r>
            <w:r w:rsidR="0043334D" w:rsidRPr="00291DBF">
              <w:rPr>
                <w:rFonts w:ascii="Arial" w:hAnsi="Arial" w:cs="Arial"/>
                <w:sz w:val="19"/>
                <w:szCs w:val="19"/>
              </w:rPr>
              <w:t>Project / Programme</w:t>
            </w:r>
            <w:r w:rsidR="00F65467" w:rsidRPr="00291DBF">
              <w:rPr>
                <w:rFonts w:ascii="Arial" w:hAnsi="Arial" w:cs="Arial"/>
                <w:sz w:val="19"/>
                <w:szCs w:val="19"/>
              </w:rPr>
              <w:t xml:space="preserve"> Board?</w:t>
            </w:r>
          </w:p>
          <w:p w:rsidR="00F65467" w:rsidRPr="00291DBF" w:rsidRDefault="00F65467" w:rsidP="00611275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The final copy of the assurance plan should include the sign off date by the Project</w:t>
            </w:r>
            <w:r w:rsidR="0043334D" w:rsidRPr="00291DBF">
              <w:rPr>
                <w:rFonts w:ascii="Arial" w:hAnsi="Arial" w:cs="Arial"/>
                <w:i/>
                <w:sz w:val="16"/>
                <w:szCs w:val="19"/>
              </w:rPr>
              <w:t xml:space="preserve"> / </w:t>
            </w:r>
            <w:r w:rsidR="000A6AC3" w:rsidRPr="00291DBF">
              <w:rPr>
                <w:rFonts w:ascii="Arial" w:hAnsi="Arial" w:cs="Arial"/>
                <w:i/>
                <w:sz w:val="16"/>
                <w:szCs w:val="19"/>
              </w:rPr>
              <w:t xml:space="preserve">Programme Board.  For high risk / high value </w:t>
            </w:r>
            <w:r w:rsidR="00D1236F" w:rsidRPr="00291DBF">
              <w:rPr>
                <w:rFonts w:ascii="Arial" w:hAnsi="Arial" w:cs="Arial"/>
                <w:i/>
                <w:sz w:val="16"/>
                <w:szCs w:val="19"/>
              </w:rPr>
              <w:t>projec</w:t>
            </w:r>
            <w:r w:rsidR="00D1236F">
              <w:rPr>
                <w:rFonts w:ascii="Arial" w:hAnsi="Arial" w:cs="Arial"/>
                <w:i/>
                <w:sz w:val="16"/>
                <w:szCs w:val="19"/>
              </w:rPr>
              <w:t>t</w:t>
            </w:r>
            <w:r w:rsidR="00D1236F" w:rsidRPr="00291DBF">
              <w:rPr>
                <w:rFonts w:ascii="Arial" w:hAnsi="Arial" w:cs="Arial"/>
                <w:i/>
                <w:sz w:val="16"/>
                <w:szCs w:val="19"/>
              </w:rPr>
              <w:t>s</w:t>
            </w:r>
            <w:r w:rsidR="000A6AC3" w:rsidRPr="00291DBF">
              <w:rPr>
                <w:rFonts w:ascii="Arial" w:hAnsi="Arial" w:cs="Arial"/>
                <w:i/>
                <w:sz w:val="16"/>
                <w:szCs w:val="19"/>
              </w:rPr>
              <w:t xml:space="preserve"> and programmes, the assurance plan should be endorsed by the CE.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F65467" w:rsidRPr="00291DBF" w:rsidRDefault="00F65467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F65467" w:rsidRPr="00291DBF" w:rsidRDefault="00F65467" w:rsidP="006B6D98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664657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664657" w:rsidRPr="00291DBF" w:rsidRDefault="00664657" w:rsidP="00F65467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664657" w:rsidRPr="00291DBF" w:rsidRDefault="002B50E3" w:rsidP="002B50E3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Does the assurance plan include an endorsement by the GCIO</w:t>
            </w:r>
            <w:r w:rsidR="00A7232C" w:rsidRPr="00291DBF">
              <w:rPr>
                <w:rFonts w:ascii="Arial" w:hAnsi="Arial" w:cs="Arial"/>
                <w:sz w:val="19"/>
                <w:szCs w:val="19"/>
              </w:rPr>
              <w:t xml:space="preserve"> ICT Assurance team</w:t>
            </w:r>
            <w:r w:rsidRPr="00291DBF">
              <w:rPr>
                <w:rFonts w:ascii="Arial" w:hAnsi="Arial" w:cs="Arial"/>
                <w:sz w:val="19"/>
                <w:szCs w:val="19"/>
              </w:rPr>
              <w:t>?</w:t>
            </w:r>
          </w:p>
          <w:p w:rsidR="00F32DE2" w:rsidRPr="00291DBF" w:rsidRDefault="00F32DE2" w:rsidP="00F32DE2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The final copy of the assurance plan should include the sign off date by the GCIO ICT Assurance team.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664657" w:rsidRPr="00291DBF" w:rsidRDefault="00664657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664657" w:rsidRPr="00291DBF" w:rsidRDefault="00664657" w:rsidP="00F32DE2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65467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F65467" w:rsidRPr="00291DBF" w:rsidRDefault="002B50E3" w:rsidP="002B50E3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4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9D2C08" w:rsidRPr="00291DBF" w:rsidRDefault="00EE69AC" w:rsidP="00611275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 xml:space="preserve">Does the assurance plan provide adequate context on the </w:t>
            </w:r>
            <w:r w:rsidR="0043334D" w:rsidRPr="00291DBF">
              <w:rPr>
                <w:rFonts w:ascii="Arial" w:hAnsi="Arial" w:cs="Arial"/>
                <w:sz w:val="19"/>
                <w:szCs w:val="19"/>
              </w:rPr>
              <w:t>project / programme</w:t>
            </w:r>
            <w:r w:rsidRPr="00291DBF">
              <w:rPr>
                <w:rFonts w:ascii="Arial" w:hAnsi="Arial" w:cs="Arial"/>
                <w:sz w:val="19"/>
                <w:szCs w:val="19"/>
              </w:rPr>
              <w:t xml:space="preserve"> objectives and outcomes?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F65467" w:rsidRPr="00291DBF" w:rsidRDefault="00F65467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F327E5" w:rsidRPr="00291DBF" w:rsidRDefault="00F327E5" w:rsidP="00E02A4B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9D2C08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9D2C08" w:rsidRPr="00291DBF" w:rsidRDefault="002B50E3" w:rsidP="00F65467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5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D36F67" w:rsidRPr="00291DBF" w:rsidRDefault="009D2C08" w:rsidP="00AA2138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 xml:space="preserve">For programmes only, does the assurance plan include a high level overview </w:t>
            </w:r>
            <w:r w:rsidR="005C61E0" w:rsidRPr="00291DBF">
              <w:rPr>
                <w:rFonts w:ascii="Arial" w:hAnsi="Arial" w:cs="Arial"/>
                <w:sz w:val="19"/>
                <w:szCs w:val="19"/>
              </w:rPr>
              <w:t xml:space="preserve">and timeline </w:t>
            </w:r>
            <w:r w:rsidRPr="00291DBF">
              <w:rPr>
                <w:rFonts w:ascii="Arial" w:hAnsi="Arial" w:cs="Arial"/>
                <w:sz w:val="19"/>
                <w:szCs w:val="19"/>
              </w:rPr>
              <w:t>of how the programme is structured in terms of tranches</w:t>
            </w:r>
            <w:r w:rsidR="00C369D8" w:rsidRPr="00291DBF">
              <w:rPr>
                <w:rFonts w:ascii="Arial" w:hAnsi="Arial" w:cs="Arial"/>
                <w:sz w:val="19"/>
                <w:szCs w:val="19"/>
              </w:rPr>
              <w:t xml:space="preserve"> and/or projects</w:t>
            </w:r>
            <w:r w:rsidRPr="00291DBF">
              <w:rPr>
                <w:rFonts w:ascii="Arial" w:hAnsi="Arial" w:cs="Arial"/>
                <w:sz w:val="19"/>
                <w:szCs w:val="19"/>
              </w:rPr>
              <w:t>?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9D2C08" w:rsidRPr="00291DBF" w:rsidRDefault="009D2C08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9D2C08" w:rsidRPr="00291DBF" w:rsidRDefault="009D2C08" w:rsidP="0061127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65467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F65467" w:rsidRPr="00291DBF" w:rsidRDefault="002B50E3" w:rsidP="00F65467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6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F65467" w:rsidRPr="00291DBF" w:rsidRDefault="00EE69AC" w:rsidP="00611275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 xml:space="preserve">Are estimated WOLC </w:t>
            </w:r>
            <w:r w:rsidR="0043334D" w:rsidRPr="00291DBF">
              <w:rPr>
                <w:rFonts w:ascii="Arial" w:hAnsi="Arial" w:cs="Arial"/>
                <w:sz w:val="19"/>
                <w:szCs w:val="19"/>
              </w:rPr>
              <w:t>costs / benefits / duration</w:t>
            </w:r>
            <w:r w:rsidRPr="00291DBF">
              <w:rPr>
                <w:rFonts w:ascii="Arial" w:hAnsi="Arial" w:cs="Arial"/>
                <w:sz w:val="19"/>
                <w:szCs w:val="19"/>
              </w:rPr>
              <w:t xml:space="preserve"> included?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F65467" w:rsidRPr="00291DBF" w:rsidRDefault="00F65467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F65467" w:rsidRPr="00291DBF" w:rsidRDefault="00F65467" w:rsidP="0061127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65467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F65467" w:rsidRPr="00291DBF" w:rsidRDefault="002B50E3" w:rsidP="00F65467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7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F65467" w:rsidRPr="00291DBF" w:rsidRDefault="00D17431" w:rsidP="000B47C3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 xml:space="preserve">Is the </w:t>
            </w:r>
            <w:r w:rsidR="00362A59" w:rsidRPr="00291DBF">
              <w:rPr>
                <w:rFonts w:ascii="Arial" w:hAnsi="Arial" w:cs="Arial"/>
                <w:sz w:val="19"/>
                <w:szCs w:val="19"/>
              </w:rPr>
              <w:t>R</w:t>
            </w:r>
            <w:r w:rsidR="00D1236F">
              <w:rPr>
                <w:rFonts w:ascii="Arial" w:hAnsi="Arial" w:cs="Arial"/>
                <w:sz w:val="19"/>
                <w:szCs w:val="19"/>
              </w:rPr>
              <w:t>isk Profile Assessment (RPA)</w:t>
            </w:r>
            <w:r w:rsidR="00362A59" w:rsidRPr="00291D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Pr="00291DBF">
              <w:rPr>
                <w:rFonts w:ascii="Arial" w:hAnsi="Arial" w:cs="Arial"/>
                <w:sz w:val="19"/>
                <w:szCs w:val="19"/>
              </w:rPr>
              <w:t>indicative risk rating included?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F65467" w:rsidRPr="00291DBF" w:rsidRDefault="00F65467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F65467" w:rsidRPr="00291DBF" w:rsidRDefault="00F65467" w:rsidP="00611275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65467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F65467" w:rsidRPr="00291DBF" w:rsidRDefault="002B50E3" w:rsidP="00F65467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8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F65467" w:rsidRPr="00291DBF" w:rsidRDefault="00D17431" w:rsidP="000B47C3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Does the assurance plan provide adequate information o</w:t>
            </w:r>
            <w:r w:rsidR="00611275" w:rsidRPr="00291DBF">
              <w:rPr>
                <w:rFonts w:ascii="Arial" w:hAnsi="Arial" w:cs="Arial"/>
                <w:sz w:val="19"/>
                <w:szCs w:val="19"/>
              </w:rPr>
              <w:t>n</w:t>
            </w:r>
            <w:r w:rsidRPr="00291DBF">
              <w:rPr>
                <w:rFonts w:ascii="Arial" w:hAnsi="Arial" w:cs="Arial"/>
                <w:sz w:val="19"/>
                <w:szCs w:val="19"/>
              </w:rPr>
              <w:t xml:space="preserve"> project</w:t>
            </w:r>
            <w:r w:rsidR="0043334D" w:rsidRPr="00291DBF">
              <w:rPr>
                <w:rFonts w:ascii="Arial" w:hAnsi="Arial" w:cs="Arial"/>
                <w:sz w:val="19"/>
                <w:szCs w:val="19"/>
              </w:rPr>
              <w:t xml:space="preserve"> / </w:t>
            </w:r>
            <w:r w:rsidRPr="00291DBF">
              <w:rPr>
                <w:rFonts w:ascii="Arial" w:hAnsi="Arial" w:cs="Arial"/>
                <w:sz w:val="19"/>
                <w:szCs w:val="19"/>
              </w:rPr>
              <w:t>programme risks and critical success factors?</w:t>
            </w:r>
          </w:p>
          <w:p w:rsidR="00362A59" w:rsidRPr="00291DBF" w:rsidRDefault="00362A59" w:rsidP="00611275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The assurance plan should include strategic risks as well as projec</w:t>
            </w:r>
            <w:r w:rsidR="00611275" w:rsidRPr="00291DBF">
              <w:rPr>
                <w:rFonts w:ascii="Arial" w:hAnsi="Arial" w:cs="Arial"/>
                <w:i/>
                <w:sz w:val="16"/>
                <w:szCs w:val="19"/>
              </w:rPr>
              <w:t>t</w:t>
            </w:r>
            <w:r w:rsidR="0043334D" w:rsidRPr="00291DBF">
              <w:rPr>
                <w:rFonts w:ascii="Arial" w:hAnsi="Arial" w:cs="Arial"/>
                <w:i/>
                <w:sz w:val="16"/>
                <w:szCs w:val="19"/>
              </w:rPr>
              <w:t xml:space="preserve"> / 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>programme delivery risks</w:t>
            </w:r>
            <w:r w:rsidR="00D1236F">
              <w:rPr>
                <w:rFonts w:ascii="Arial" w:hAnsi="Arial" w:cs="Arial"/>
                <w:i/>
                <w:sz w:val="16"/>
                <w:szCs w:val="19"/>
              </w:rPr>
              <w:t xml:space="preserve"> and critical success factors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>.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F65467" w:rsidRPr="00291DBF" w:rsidRDefault="00F65467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F65467" w:rsidRPr="00291DBF" w:rsidRDefault="00F65467" w:rsidP="00737D8C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944FB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1944FB" w:rsidRPr="00291DBF" w:rsidRDefault="00E2778F" w:rsidP="00F65467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9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1944FB" w:rsidRPr="00291DBF" w:rsidRDefault="001944FB" w:rsidP="001944FB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Is the overall assurance approach clearly articulated?</w:t>
            </w:r>
          </w:p>
          <w:p w:rsidR="001944FB" w:rsidRPr="00291DBF" w:rsidRDefault="00D527EA" w:rsidP="005C61E0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The </w:t>
            </w:r>
            <w:r w:rsidR="003D46FA" w:rsidRPr="00291DBF">
              <w:rPr>
                <w:rFonts w:ascii="Arial" w:hAnsi="Arial" w:cs="Arial"/>
                <w:i/>
                <w:sz w:val="16"/>
                <w:szCs w:val="19"/>
              </w:rPr>
              <w:t>overall assuran</w:t>
            </w:r>
            <w:r w:rsidR="00F446B1" w:rsidRPr="00291DBF">
              <w:rPr>
                <w:rFonts w:ascii="Arial" w:hAnsi="Arial" w:cs="Arial"/>
                <w:i/>
                <w:sz w:val="16"/>
                <w:szCs w:val="19"/>
              </w:rPr>
              <w:t>ce approach should summari</w:t>
            </w:r>
            <w:r w:rsidR="003D46FA" w:rsidRPr="00291DBF">
              <w:rPr>
                <w:rFonts w:ascii="Arial" w:hAnsi="Arial" w:cs="Arial"/>
                <w:i/>
                <w:sz w:val="16"/>
                <w:szCs w:val="19"/>
              </w:rPr>
              <w:t>s</w:t>
            </w:r>
            <w:r w:rsidR="00F446B1" w:rsidRPr="00291DBF">
              <w:rPr>
                <w:rFonts w:ascii="Arial" w:hAnsi="Arial" w:cs="Arial"/>
                <w:i/>
                <w:sz w:val="16"/>
                <w:szCs w:val="19"/>
              </w:rPr>
              <w:t>e</w:t>
            </w:r>
            <w:r w:rsidR="003D46FA" w:rsidRPr="00291DBF">
              <w:rPr>
                <w:rFonts w:ascii="Arial" w:hAnsi="Arial" w:cs="Arial"/>
                <w:i/>
                <w:sz w:val="16"/>
                <w:szCs w:val="19"/>
              </w:rPr>
              <w:t xml:space="preserve"> the key internal and external assurance activities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, their purpose and </w:t>
            </w:r>
            <w:r w:rsidR="003D46FA" w:rsidRPr="00291DBF">
              <w:rPr>
                <w:rFonts w:ascii="Arial" w:hAnsi="Arial" w:cs="Arial"/>
                <w:i/>
                <w:sz w:val="16"/>
                <w:szCs w:val="19"/>
              </w:rPr>
              <w:t xml:space="preserve">intended 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audience.  For high </w:t>
            </w:r>
            <w:r w:rsidR="0043334D" w:rsidRPr="00291DBF">
              <w:rPr>
                <w:rFonts w:ascii="Arial" w:hAnsi="Arial" w:cs="Arial"/>
                <w:i/>
                <w:sz w:val="16"/>
                <w:szCs w:val="19"/>
              </w:rPr>
              <w:t>risk / high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 value projects</w:t>
            </w:r>
            <w:r w:rsidR="00D1236F">
              <w:rPr>
                <w:rFonts w:ascii="Arial" w:hAnsi="Arial" w:cs="Arial"/>
                <w:i/>
                <w:sz w:val="16"/>
                <w:szCs w:val="19"/>
              </w:rPr>
              <w:t xml:space="preserve"> and programmes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>, Gatewa</w:t>
            </w:r>
            <w:r w:rsidR="00CB096F" w:rsidRPr="00291DBF">
              <w:rPr>
                <w:rFonts w:ascii="Arial" w:hAnsi="Arial" w:cs="Arial"/>
                <w:i/>
                <w:sz w:val="16"/>
                <w:szCs w:val="19"/>
              </w:rPr>
              <w:t>y reviews and monitoring by the Treasury</w:t>
            </w:r>
            <w:r w:rsidR="00484BAB" w:rsidRPr="00291DBF">
              <w:rPr>
                <w:rFonts w:ascii="Arial" w:hAnsi="Arial" w:cs="Arial"/>
                <w:i/>
                <w:sz w:val="16"/>
                <w:szCs w:val="19"/>
              </w:rPr>
              <w:t xml:space="preserve"> </w:t>
            </w:r>
            <w:r w:rsidR="00D1236F">
              <w:rPr>
                <w:rFonts w:ascii="Arial" w:hAnsi="Arial" w:cs="Arial"/>
                <w:i/>
                <w:sz w:val="16"/>
                <w:szCs w:val="19"/>
              </w:rPr>
              <w:t xml:space="preserve">team </w:t>
            </w:r>
            <w:r w:rsidR="005C61E0" w:rsidRPr="00291DBF">
              <w:rPr>
                <w:rFonts w:ascii="Arial" w:hAnsi="Arial" w:cs="Arial"/>
                <w:i/>
                <w:sz w:val="16"/>
                <w:szCs w:val="19"/>
              </w:rPr>
              <w:t>s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hould be included.  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1944FB" w:rsidRPr="00291DBF" w:rsidRDefault="001944FB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1944FB" w:rsidRPr="00291DBF" w:rsidRDefault="001944FB" w:rsidP="00F446B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EC28AC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EC28AC" w:rsidRPr="00291DBF" w:rsidRDefault="00EC28AC" w:rsidP="00F65467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10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EC28AC" w:rsidRDefault="00EC28AC" w:rsidP="00EC28AC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Does the assurance plan include specific lessons learned relevant to the project / programme?  </w:t>
            </w:r>
          </w:p>
          <w:p w:rsidR="00997BB1" w:rsidRPr="00291DBF" w:rsidRDefault="00997BB1" w:rsidP="00D1236F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i/>
                <w:sz w:val="16"/>
                <w:szCs w:val="19"/>
              </w:rPr>
              <w:t xml:space="preserve">The assurance plan should show how specific lessons learned have been incorporated into </w:t>
            </w:r>
            <w:r w:rsidR="00D1236F">
              <w:rPr>
                <w:rFonts w:ascii="Arial" w:hAnsi="Arial" w:cs="Arial"/>
                <w:i/>
                <w:sz w:val="16"/>
                <w:szCs w:val="19"/>
              </w:rPr>
              <w:t>the overall assurance approach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.  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EC28AC" w:rsidRPr="00291DBF" w:rsidRDefault="00EC28AC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EC28AC" w:rsidRPr="00291DBF" w:rsidRDefault="00EC28AC" w:rsidP="00F446B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4E20E7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4E20E7" w:rsidRPr="00291DBF" w:rsidRDefault="004E20E7" w:rsidP="00EC28AC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1</w:t>
            </w:r>
            <w:r w:rsidR="00EC28AC">
              <w:rPr>
                <w:rFonts w:ascii="Arial" w:hAnsi="Arial" w:cs="Arial"/>
                <w:sz w:val="19"/>
                <w:szCs w:val="19"/>
              </w:rPr>
              <w:t>1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185F93" w:rsidRPr="00291DBF" w:rsidRDefault="00A16F84" w:rsidP="00F75683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Does</w:t>
            </w:r>
            <w:r w:rsidR="004E20E7" w:rsidRPr="00291D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367860" w:rsidRPr="00291DBF">
              <w:rPr>
                <w:rFonts w:ascii="Arial" w:hAnsi="Arial" w:cs="Arial"/>
                <w:sz w:val="19"/>
                <w:szCs w:val="19"/>
              </w:rPr>
              <w:t>the assurance plan refer to a formal project / programme management methodology e.g.</w:t>
            </w:r>
            <w:r w:rsidRPr="00291DBF">
              <w:rPr>
                <w:rFonts w:ascii="Arial" w:hAnsi="Arial" w:cs="Arial"/>
                <w:sz w:val="19"/>
                <w:szCs w:val="19"/>
              </w:rPr>
              <w:t xml:space="preserve">PRINCE2 </w:t>
            </w:r>
            <w:r w:rsidR="00367860" w:rsidRPr="00291DBF">
              <w:rPr>
                <w:rFonts w:ascii="Arial" w:hAnsi="Arial" w:cs="Arial"/>
                <w:sz w:val="19"/>
                <w:szCs w:val="19"/>
              </w:rPr>
              <w:t xml:space="preserve">or </w:t>
            </w:r>
            <w:r w:rsidR="004E20E7" w:rsidRPr="00291DBF">
              <w:rPr>
                <w:rFonts w:ascii="Arial" w:hAnsi="Arial" w:cs="Arial"/>
                <w:sz w:val="19"/>
                <w:szCs w:val="19"/>
              </w:rPr>
              <w:t>Managing Successful Programmes</w:t>
            </w:r>
            <w:r w:rsidR="00185F93" w:rsidRPr="00291DBF">
              <w:rPr>
                <w:rFonts w:ascii="Arial" w:hAnsi="Arial" w:cs="Arial"/>
                <w:sz w:val="19"/>
                <w:szCs w:val="19"/>
              </w:rPr>
              <w:t xml:space="preserve"> (MSP)</w:t>
            </w:r>
            <w:r w:rsidR="004E20E7" w:rsidRPr="00291DBF">
              <w:rPr>
                <w:rFonts w:ascii="Arial" w:hAnsi="Arial" w:cs="Arial"/>
                <w:sz w:val="19"/>
                <w:szCs w:val="19"/>
              </w:rPr>
              <w:t xml:space="preserve"> </w:t>
            </w:r>
            <w:r w:rsidR="005C61E0" w:rsidRPr="00291DBF">
              <w:rPr>
                <w:rFonts w:ascii="Arial" w:hAnsi="Arial" w:cs="Arial"/>
                <w:sz w:val="19"/>
                <w:szCs w:val="19"/>
              </w:rPr>
              <w:t>or equivalent</w:t>
            </w:r>
            <w:r w:rsidR="004E20E7" w:rsidRPr="00291DBF">
              <w:rPr>
                <w:rFonts w:ascii="Arial" w:hAnsi="Arial" w:cs="Arial"/>
                <w:sz w:val="19"/>
                <w:szCs w:val="19"/>
              </w:rPr>
              <w:t>?</w:t>
            </w:r>
            <w:r w:rsidR="00185F93" w:rsidRPr="00291DBF">
              <w:rPr>
                <w:rFonts w:ascii="Arial" w:hAnsi="Arial" w:cs="Arial"/>
                <w:i/>
                <w:sz w:val="19"/>
                <w:szCs w:val="19"/>
              </w:rPr>
              <w:t xml:space="preserve">  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4E20E7" w:rsidRPr="00291DBF" w:rsidRDefault="004E20E7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4E20E7" w:rsidRPr="00291DBF" w:rsidRDefault="004E20E7" w:rsidP="00185F93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944FB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1944FB" w:rsidRPr="00291DBF" w:rsidRDefault="002B50E3" w:rsidP="00EC28AC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lastRenderedPageBreak/>
              <w:t>1</w:t>
            </w:r>
            <w:r w:rsidR="00EC28AC">
              <w:rPr>
                <w:rFonts w:ascii="Arial" w:hAnsi="Arial" w:cs="Arial"/>
                <w:sz w:val="19"/>
                <w:szCs w:val="19"/>
              </w:rPr>
              <w:t>2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1944FB" w:rsidRPr="00291DBF" w:rsidRDefault="00D527EA" w:rsidP="00D527EA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Does the assurance plan clearly state</w:t>
            </w:r>
            <w:r w:rsidR="005C61E0" w:rsidRPr="00291DBF">
              <w:rPr>
                <w:rFonts w:ascii="Arial" w:hAnsi="Arial" w:cs="Arial"/>
                <w:sz w:val="19"/>
                <w:szCs w:val="19"/>
              </w:rPr>
              <w:t xml:space="preserve"> assurance </w:t>
            </w:r>
            <w:r w:rsidRPr="00291DBF">
              <w:rPr>
                <w:rFonts w:ascii="Arial" w:hAnsi="Arial" w:cs="Arial"/>
                <w:sz w:val="19"/>
                <w:szCs w:val="19"/>
              </w:rPr>
              <w:t>roles and responsibilities at the governance level?</w:t>
            </w:r>
          </w:p>
          <w:p w:rsidR="00D527EA" w:rsidRPr="00291DBF" w:rsidRDefault="00D527EA" w:rsidP="00D527EA">
            <w:pPr>
              <w:rPr>
                <w:rFonts w:ascii="Arial" w:hAnsi="Arial" w:cs="Arial"/>
                <w:i/>
                <w:sz w:val="16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For example,</w:t>
            </w:r>
          </w:p>
          <w:p w:rsidR="00D527EA" w:rsidRPr="00291DBF" w:rsidRDefault="00D527EA" w:rsidP="002B50E3">
            <w:pPr>
              <w:pStyle w:val="ListParagraph"/>
              <w:numPr>
                <w:ilvl w:val="0"/>
                <w:numId w:val="23"/>
              </w:numPr>
              <w:spacing w:before="44" w:after="24"/>
              <w:ind w:left="477" w:hanging="283"/>
              <w:rPr>
                <w:rFonts w:ascii="Arial" w:hAnsi="Arial" w:cs="Arial"/>
                <w:i/>
                <w:sz w:val="16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Who is responsible for reviewing and updating the assurance plan?</w:t>
            </w:r>
          </w:p>
          <w:p w:rsidR="00D527EA" w:rsidRPr="00291DBF" w:rsidRDefault="00D527EA" w:rsidP="002B50E3">
            <w:pPr>
              <w:pStyle w:val="ListParagraph"/>
              <w:numPr>
                <w:ilvl w:val="0"/>
                <w:numId w:val="23"/>
              </w:numPr>
              <w:spacing w:before="44" w:after="24"/>
              <w:ind w:left="477" w:hanging="283"/>
              <w:rPr>
                <w:rFonts w:ascii="Arial" w:hAnsi="Arial" w:cs="Arial"/>
                <w:i/>
                <w:sz w:val="16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How will progress against the assurance plan be monitored at the governance level?</w:t>
            </w:r>
          </w:p>
          <w:p w:rsidR="00D527EA" w:rsidRPr="00291DBF" w:rsidRDefault="00D527EA" w:rsidP="002B50E3">
            <w:pPr>
              <w:pStyle w:val="ListParagraph"/>
              <w:numPr>
                <w:ilvl w:val="0"/>
                <w:numId w:val="23"/>
              </w:numPr>
              <w:spacing w:before="44" w:after="24"/>
              <w:ind w:left="477" w:hanging="283"/>
              <w:rPr>
                <w:rFonts w:ascii="Arial" w:hAnsi="Arial" w:cs="Arial"/>
                <w:i/>
                <w:sz w:val="16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Who will receive copies of assurance reports?  For high risk</w:t>
            </w:r>
            <w:r w:rsidR="0043334D" w:rsidRPr="00291DBF">
              <w:rPr>
                <w:rFonts w:ascii="Arial" w:hAnsi="Arial" w:cs="Arial"/>
                <w:i/>
                <w:sz w:val="16"/>
                <w:szCs w:val="19"/>
              </w:rPr>
              <w:t xml:space="preserve"> / 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>high value projects</w:t>
            </w:r>
            <w:r w:rsidR="00D1236F">
              <w:rPr>
                <w:rFonts w:ascii="Arial" w:hAnsi="Arial" w:cs="Arial"/>
                <w:i/>
                <w:sz w:val="16"/>
                <w:szCs w:val="19"/>
              </w:rPr>
              <w:t xml:space="preserve"> and programmes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>, assurance reports should be sent to the CE as a matter of course.</w:t>
            </w:r>
          </w:p>
          <w:p w:rsidR="002B50E3" w:rsidRPr="00291DBF" w:rsidRDefault="002B50E3" w:rsidP="002B50E3">
            <w:pPr>
              <w:pStyle w:val="ListParagraph"/>
              <w:numPr>
                <w:ilvl w:val="0"/>
                <w:numId w:val="23"/>
              </w:numPr>
              <w:spacing w:before="44" w:after="24"/>
              <w:ind w:left="477" w:hanging="283"/>
              <w:rPr>
                <w:rFonts w:ascii="Arial" w:hAnsi="Arial" w:cs="Arial"/>
                <w:i/>
                <w:sz w:val="19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How will the status of issues raised in assurance reports be tracked and reported</w:t>
            </w:r>
            <w:r w:rsidR="00DC6D39" w:rsidRPr="00291DBF">
              <w:rPr>
                <w:rFonts w:ascii="Arial" w:hAnsi="Arial" w:cs="Arial"/>
                <w:i/>
                <w:sz w:val="16"/>
                <w:szCs w:val="19"/>
              </w:rPr>
              <w:t xml:space="preserve"> at the governance level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>?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1944FB" w:rsidRPr="00291DBF" w:rsidRDefault="001944FB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391F93" w:rsidRPr="00291DBF" w:rsidRDefault="00391F93" w:rsidP="00083212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944FB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1944FB" w:rsidRPr="00291DBF" w:rsidRDefault="00FA33AA" w:rsidP="00EC28AC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1</w:t>
            </w:r>
            <w:r w:rsidR="00EC28AC">
              <w:rPr>
                <w:rFonts w:ascii="Arial" w:hAnsi="Arial" w:cs="Arial"/>
                <w:sz w:val="19"/>
                <w:szCs w:val="19"/>
              </w:rPr>
              <w:t>3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1944FB" w:rsidRPr="00291DBF" w:rsidRDefault="00A7232C" w:rsidP="00484BAB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Are estimated assurance costs included in the assurance plan and have they been budgeted for by the project</w:t>
            </w:r>
            <w:r w:rsidR="0043334D" w:rsidRPr="00291DBF">
              <w:rPr>
                <w:rFonts w:ascii="Arial" w:hAnsi="Arial" w:cs="Arial"/>
                <w:sz w:val="19"/>
                <w:szCs w:val="19"/>
              </w:rPr>
              <w:t xml:space="preserve"> / </w:t>
            </w:r>
            <w:r w:rsidRPr="00291DBF">
              <w:rPr>
                <w:rFonts w:ascii="Arial" w:hAnsi="Arial" w:cs="Arial"/>
                <w:sz w:val="19"/>
                <w:szCs w:val="19"/>
              </w:rPr>
              <w:t>programme?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1944FB" w:rsidRPr="00291DBF" w:rsidRDefault="001944FB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1944FB" w:rsidRPr="00291DBF" w:rsidRDefault="001944FB" w:rsidP="00391F93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944FB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6" w:space="0" w:color="1F546B" w:themeColor="text2"/>
            </w:tcBorders>
          </w:tcPr>
          <w:p w:rsidR="001944FB" w:rsidRPr="00291DBF" w:rsidRDefault="001944FB" w:rsidP="00EC28AC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1</w:t>
            </w:r>
            <w:r w:rsidR="00EC28AC">
              <w:rPr>
                <w:rFonts w:ascii="Arial" w:hAnsi="Arial" w:cs="Arial"/>
                <w:sz w:val="19"/>
                <w:szCs w:val="19"/>
              </w:rPr>
              <w:t>4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1944FB" w:rsidRPr="00291DBF" w:rsidRDefault="00A7232C" w:rsidP="000B47C3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 xml:space="preserve">Are the </w:t>
            </w:r>
            <w:r w:rsidR="000962E9" w:rsidRPr="00291DBF">
              <w:rPr>
                <w:rFonts w:ascii="Arial" w:hAnsi="Arial" w:cs="Arial"/>
                <w:sz w:val="19"/>
                <w:szCs w:val="19"/>
              </w:rPr>
              <w:t>types and levels of assurance appropriate for the project</w:t>
            </w:r>
            <w:r w:rsidR="0043334D" w:rsidRPr="00291DBF">
              <w:rPr>
                <w:rFonts w:ascii="Arial" w:hAnsi="Arial" w:cs="Arial"/>
                <w:sz w:val="19"/>
                <w:szCs w:val="19"/>
              </w:rPr>
              <w:t xml:space="preserve"> / </w:t>
            </w:r>
            <w:r w:rsidR="000962E9" w:rsidRPr="00291DBF">
              <w:rPr>
                <w:rFonts w:ascii="Arial" w:hAnsi="Arial" w:cs="Arial"/>
                <w:sz w:val="19"/>
                <w:szCs w:val="19"/>
              </w:rPr>
              <w:t>programme</w:t>
            </w:r>
            <w:r w:rsidRPr="00291DBF">
              <w:rPr>
                <w:rFonts w:ascii="Arial" w:hAnsi="Arial" w:cs="Arial"/>
                <w:sz w:val="19"/>
                <w:szCs w:val="19"/>
              </w:rPr>
              <w:t>?</w:t>
            </w:r>
          </w:p>
          <w:p w:rsidR="00A7232C" w:rsidRPr="00291DBF" w:rsidRDefault="00A7232C" w:rsidP="00A7232C">
            <w:pPr>
              <w:rPr>
                <w:rFonts w:ascii="Arial" w:hAnsi="Arial" w:cs="Arial"/>
                <w:i/>
                <w:sz w:val="16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For example,</w:t>
            </w:r>
          </w:p>
          <w:p w:rsidR="00A7232C" w:rsidRPr="00291DBF" w:rsidRDefault="004E20E7" w:rsidP="00A7232C">
            <w:pPr>
              <w:pStyle w:val="ListParagraph"/>
              <w:numPr>
                <w:ilvl w:val="0"/>
                <w:numId w:val="23"/>
              </w:numPr>
              <w:spacing w:before="44" w:after="24"/>
              <w:ind w:left="477" w:hanging="283"/>
              <w:rPr>
                <w:rFonts w:ascii="Arial" w:hAnsi="Arial" w:cs="Arial"/>
                <w:i/>
                <w:sz w:val="16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Does the assurance plan cover all the critical milestones</w:t>
            </w:r>
            <w:r w:rsidR="0043334D" w:rsidRPr="00291DBF">
              <w:rPr>
                <w:rFonts w:ascii="Arial" w:hAnsi="Arial" w:cs="Arial"/>
                <w:i/>
                <w:sz w:val="16"/>
                <w:szCs w:val="19"/>
              </w:rPr>
              <w:t xml:space="preserve"> / </w:t>
            </w:r>
            <w:r w:rsidR="000962E9" w:rsidRPr="00291DBF">
              <w:rPr>
                <w:rFonts w:ascii="Arial" w:hAnsi="Arial" w:cs="Arial"/>
                <w:i/>
                <w:sz w:val="16"/>
                <w:szCs w:val="19"/>
              </w:rPr>
              <w:t>decision points?</w:t>
            </w:r>
          </w:p>
          <w:p w:rsidR="000962E9" w:rsidRPr="00291DBF" w:rsidRDefault="000962E9" w:rsidP="000962E9">
            <w:pPr>
              <w:pStyle w:val="ListParagraph"/>
              <w:numPr>
                <w:ilvl w:val="0"/>
                <w:numId w:val="23"/>
              </w:numPr>
              <w:spacing w:before="44" w:after="24"/>
              <w:ind w:left="477" w:hanging="283"/>
              <w:rPr>
                <w:rFonts w:ascii="Arial" w:hAnsi="Arial" w:cs="Arial"/>
                <w:i/>
                <w:sz w:val="16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Does the assurance plan include TQA reviews appropriate for the technology being implemented?</w:t>
            </w:r>
          </w:p>
          <w:p w:rsidR="000962E9" w:rsidRDefault="000962E9" w:rsidP="000962E9">
            <w:pPr>
              <w:pStyle w:val="ListParagraph"/>
              <w:numPr>
                <w:ilvl w:val="0"/>
                <w:numId w:val="23"/>
              </w:numPr>
              <w:spacing w:before="44" w:after="24"/>
              <w:ind w:left="477" w:hanging="283"/>
              <w:rPr>
                <w:rFonts w:ascii="Arial" w:hAnsi="Arial" w:cs="Arial"/>
                <w:i/>
                <w:sz w:val="16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Does the assurance plan include a probity audit for significant procurement activities?</w:t>
            </w:r>
          </w:p>
          <w:p w:rsidR="00D1236F" w:rsidRPr="00291DBF" w:rsidRDefault="00D1236F" w:rsidP="000962E9">
            <w:pPr>
              <w:pStyle w:val="ListParagraph"/>
              <w:numPr>
                <w:ilvl w:val="0"/>
                <w:numId w:val="23"/>
              </w:numPr>
              <w:spacing w:before="44" w:after="24"/>
              <w:ind w:left="477" w:hanging="283"/>
              <w:rPr>
                <w:rFonts w:ascii="Arial" w:hAnsi="Arial" w:cs="Arial"/>
                <w:i/>
                <w:sz w:val="16"/>
                <w:szCs w:val="19"/>
              </w:rPr>
            </w:pPr>
            <w:r>
              <w:rPr>
                <w:rFonts w:ascii="Arial" w:hAnsi="Arial" w:cs="Arial"/>
                <w:i/>
                <w:sz w:val="16"/>
                <w:szCs w:val="19"/>
              </w:rPr>
              <w:t>Does the assurance plan include assurance activities related to benefits realisation?</w:t>
            </w:r>
          </w:p>
          <w:p w:rsidR="00A7232C" w:rsidRPr="00291DBF" w:rsidRDefault="004E20E7" w:rsidP="00A7232C">
            <w:pPr>
              <w:pStyle w:val="ListParagraph"/>
              <w:numPr>
                <w:ilvl w:val="0"/>
                <w:numId w:val="23"/>
              </w:numPr>
              <w:spacing w:before="44" w:after="24"/>
              <w:ind w:left="477" w:hanging="283"/>
              <w:rPr>
                <w:rFonts w:ascii="Arial" w:hAnsi="Arial" w:cs="Arial"/>
                <w:i/>
                <w:sz w:val="16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For high </w:t>
            </w:r>
            <w:r w:rsidR="0043334D" w:rsidRPr="00291DBF">
              <w:rPr>
                <w:rFonts w:ascii="Arial" w:hAnsi="Arial" w:cs="Arial"/>
                <w:i/>
                <w:sz w:val="16"/>
                <w:szCs w:val="19"/>
              </w:rPr>
              <w:t>risk / high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 value projects</w:t>
            </w:r>
            <w:r w:rsidR="00D1236F">
              <w:rPr>
                <w:rFonts w:ascii="Arial" w:hAnsi="Arial" w:cs="Arial"/>
                <w:i/>
                <w:sz w:val="16"/>
                <w:szCs w:val="19"/>
              </w:rPr>
              <w:t xml:space="preserve"> and programmes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>, are Gateway reviews included</w:t>
            </w:r>
            <w:r w:rsidR="00A7232C" w:rsidRPr="00291DBF">
              <w:rPr>
                <w:rFonts w:ascii="Arial" w:hAnsi="Arial" w:cs="Arial"/>
                <w:i/>
                <w:sz w:val="16"/>
                <w:szCs w:val="19"/>
              </w:rPr>
              <w:t>?</w:t>
            </w:r>
            <w:r w:rsidR="000962E9" w:rsidRPr="00291DBF">
              <w:rPr>
                <w:rFonts w:ascii="Arial" w:hAnsi="Arial" w:cs="Arial"/>
                <w:i/>
                <w:sz w:val="16"/>
                <w:szCs w:val="19"/>
              </w:rPr>
              <w:t xml:space="preserve">  Are IQAs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 scheduled before Gateway reviews?</w:t>
            </w:r>
          </w:p>
          <w:p w:rsidR="004E20E7" w:rsidRPr="00291DBF" w:rsidRDefault="000962E9" w:rsidP="00A7232C">
            <w:pPr>
              <w:pStyle w:val="ListParagraph"/>
              <w:numPr>
                <w:ilvl w:val="0"/>
                <w:numId w:val="23"/>
              </w:numPr>
              <w:spacing w:before="44" w:after="24"/>
              <w:ind w:left="477" w:hanging="283"/>
              <w:rPr>
                <w:rFonts w:ascii="Arial" w:hAnsi="Arial" w:cs="Arial"/>
                <w:i/>
                <w:sz w:val="16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Are </w:t>
            </w:r>
            <w:r w:rsidR="009B3380" w:rsidRPr="00291DBF">
              <w:rPr>
                <w:rFonts w:ascii="Arial" w:hAnsi="Arial" w:cs="Arial"/>
                <w:i/>
                <w:sz w:val="16"/>
                <w:szCs w:val="19"/>
              </w:rPr>
              <w:t>assurance activit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>ies appropriate based on project</w:t>
            </w:r>
            <w:r w:rsidR="0043334D" w:rsidRPr="00291DBF">
              <w:rPr>
                <w:rFonts w:ascii="Arial" w:hAnsi="Arial" w:cs="Arial"/>
                <w:i/>
                <w:sz w:val="16"/>
                <w:szCs w:val="19"/>
              </w:rPr>
              <w:t xml:space="preserve"> / </w:t>
            </w:r>
            <w:r w:rsidR="009B3380" w:rsidRPr="00291DBF">
              <w:rPr>
                <w:rFonts w:ascii="Arial" w:hAnsi="Arial" w:cs="Arial"/>
                <w:i/>
                <w:sz w:val="16"/>
                <w:szCs w:val="19"/>
              </w:rPr>
              <w:t>programme risks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 e.g. security and privacy, vendor</w:t>
            </w:r>
            <w:r w:rsidR="00D1236F">
              <w:rPr>
                <w:rFonts w:ascii="Arial" w:hAnsi="Arial" w:cs="Arial"/>
                <w:i/>
                <w:sz w:val="16"/>
                <w:szCs w:val="19"/>
              </w:rPr>
              <w:t>,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 and change management risks</w:t>
            </w:r>
            <w:r w:rsidR="009B3380" w:rsidRPr="00291DBF">
              <w:rPr>
                <w:rFonts w:ascii="Arial" w:hAnsi="Arial" w:cs="Arial"/>
                <w:i/>
                <w:sz w:val="16"/>
                <w:szCs w:val="19"/>
              </w:rPr>
              <w:t>?</w:t>
            </w:r>
          </w:p>
          <w:p w:rsidR="009B3380" w:rsidRPr="00291DBF" w:rsidRDefault="009B3380" w:rsidP="00B41906">
            <w:pPr>
              <w:pStyle w:val="ListParagraph"/>
              <w:numPr>
                <w:ilvl w:val="0"/>
                <w:numId w:val="23"/>
              </w:numPr>
              <w:spacing w:before="44" w:after="24"/>
              <w:ind w:left="477" w:hanging="283"/>
              <w:rPr>
                <w:rFonts w:ascii="Arial" w:hAnsi="Arial" w:cs="Arial"/>
                <w:i/>
                <w:sz w:val="19"/>
                <w:szCs w:val="19"/>
              </w:rPr>
            </w:pPr>
            <w:r w:rsidRPr="00291DBF">
              <w:rPr>
                <w:rFonts w:ascii="Arial" w:hAnsi="Arial" w:cs="Arial"/>
                <w:i/>
                <w:sz w:val="16"/>
                <w:szCs w:val="19"/>
              </w:rPr>
              <w:t>Is it clear how critical projec</w:t>
            </w:r>
            <w:r w:rsidR="000962E9" w:rsidRPr="00291DBF">
              <w:rPr>
                <w:rFonts w:ascii="Arial" w:hAnsi="Arial" w:cs="Arial"/>
                <w:i/>
                <w:sz w:val="16"/>
                <w:szCs w:val="19"/>
              </w:rPr>
              <w:t>t</w:t>
            </w:r>
            <w:r w:rsidR="0043334D" w:rsidRPr="00291DBF">
              <w:rPr>
                <w:rFonts w:ascii="Arial" w:hAnsi="Arial" w:cs="Arial"/>
                <w:i/>
                <w:sz w:val="16"/>
                <w:szCs w:val="19"/>
              </w:rPr>
              <w:t xml:space="preserve"> / 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 xml:space="preserve">programme dependencies </w:t>
            </w:r>
            <w:r w:rsidR="00B41906" w:rsidRPr="00291DBF">
              <w:rPr>
                <w:rFonts w:ascii="Arial" w:hAnsi="Arial" w:cs="Arial"/>
                <w:i/>
                <w:sz w:val="16"/>
                <w:szCs w:val="19"/>
              </w:rPr>
              <w:t xml:space="preserve">will </w:t>
            </w:r>
            <w:r w:rsidRPr="00291DBF">
              <w:rPr>
                <w:rFonts w:ascii="Arial" w:hAnsi="Arial" w:cs="Arial"/>
                <w:i/>
                <w:sz w:val="16"/>
                <w:szCs w:val="19"/>
              </w:rPr>
              <w:t>be managed?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6" w:space="0" w:color="1F546B" w:themeColor="text2"/>
            </w:tcBorders>
          </w:tcPr>
          <w:p w:rsidR="001944FB" w:rsidRPr="00291DBF" w:rsidRDefault="001944FB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6" w:space="0" w:color="1F546B" w:themeColor="text2"/>
              <w:right w:val="single" w:sz="12" w:space="0" w:color="563774" w:themeColor="accent5"/>
            </w:tcBorders>
          </w:tcPr>
          <w:p w:rsidR="0029176E" w:rsidRPr="00291DBF" w:rsidRDefault="0029176E" w:rsidP="00FA33AA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1944FB" w:rsidRPr="00291DBF" w:rsidTr="00291DBF">
        <w:tblPrEx>
          <w:tblBorders>
            <w:top w:val="single" w:sz="12" w:space="0" w:color="1F546B" w:themeColor="text2"/>
            <w:left w:val="single" w:sz="12" w:space="0" w:color="1F546B" w:themeColor="text2"/>
            <w:bottom w:val="single" w:sz="12" w:space="0" w:color="1F546B" w:themeColor="text2"/>
            <w:right w:val="single" w:sz="12" w:space="0" w:color="1F546B" w:themeColor="text2"/>
            <w:insideH w:val="single" w:sz="6" w:space="0" w:color="1F546B" w:themeColor="text2"/>
            <w:insideV w:val="single" w:sz="6" w:space="0" w:color="1F546B" w:themeColor="text2"/>
          </w:tblBorders>
        </w:tblPrEx>
        <w:tc>
          <w:tcPr>
            <w:tcW w:w="428" w:type="dxa"/>
            <w:tcBorders>
              <w:top w:val="single" w:sz="6" w:space="0" w:color="1F546B" w:themeColor="text2"/>
              <w:left w:val="single" w:sz="12" w:space="0" w:color="563774" w:themeColor="accent5"/>
              <w:bottom w:val="single" w:sz="12" w:space="0" w:color="563774" w:themeColor="accent5"/>
            </w:tcBorders>
          </w:tcPr>
          <w:p w:rsidR="001944FB" w:rsidRPr="00291DBF" w:rsidRDefault="001944FB" w:rsidP="00EC28AC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>1</w:t>
            </w:r>
            <w:r w:rsidR="00EC28AC">
              <w:rPr>
                <w:rFonts w:ascii="Arial" w:hAnsi="Arial" w:cs="Arial"/>
                <w:sz w:val="19"/>
                <w:szCs w:val="19"/>
              </w:rPr>
              <w:t>5</w:t>
            </w:r>
          </w:p>
        </w:tc>
        <w:tc>
          <w:tcPr>
            <w:tcW w:w="3684" w:type="dxa"/>
            <w:gridSpan w:val="2"/>
            <w:tcBorders>
              <w:top w:val="single" w:sz="6" w:space="0" w:color="1F546B" w:themeColor="text2"/>
              <w:bottom w:val="single" w:sz="12" w:space="0" w:color="563774" w:themeColor="accent5"/>
            </w:tcBorders>
          </w:tcPr>
          <w:p w:rsidR="001944FB" w:rsidRPr="00291DBF" w:rsidRDefault="009B3380" w:rsidP="009B3380">
            <w:pPr>
              <w:rPr>
                <w:rFonts w:ascii="Arial" w:hAnsi="Arial" w:cs="Arial"/>
                <w:sz w:val="19"/>
                <w:szCs w:val="19"/>
              </w:rPr>
            </w:pPr>
            <w:r w:rsidRPr="00291DBF">
              <w:rPr>
                <w:rFonts w:ascii="Arial" w:hAnsi="Arial" w:cs="Arial"/>
                <w:sz w:val="19"/>
                <w:szCs w:val="19"/>
              </w:rPr>
              <w:t xml:space="preserve">Are decision-making authorities clear for the specific terms of reference for each </w:t>
            </w:r>
            <w:r w:rsidR="00D1236F">
              <w:rPr>
                <w:rFonts w:ascii="Arial" w:hAnsi="Arial" w:cs="Arial"/>
                <w:sz w:val="19"/>
                <w:szCs w:val="19"/>
              </w:rPr>
              <w:t xml:space="preserve">type of </w:t>
            </w:r>
            <w:r w:rsidRPr="00291DBF">
              <w:rPr>
                <w:rFonts w:ascii="Arial" w:hAnsi="Arial" w:cs="Arial"/>
                <w:sz w:val="19"/>
                <w:szCs w:val="19"/>
              </w:rPr>
              <w:t>assurance activity?</w:t>
            </w:r>
          </w:p>
        </w:tc>
        <w:tc>
          <w:tcPr>
            <w:tcW w:w="567" w:type="dxa"/>
            <w:tcBorders>
              <w:top w:val="single" w:sz="6" w:space="0" w:color="1F546B" w:themeColor="text2"/>
              <w:bottom w:val="single" w:sz="12" w:space="0" w:color="563774" w:themeColor="accent5"/>
            </w:tcBorders>
          </w:tcPr>
          <w:p w:rsidR="001944FB" w:rsidRPr="00291DBF" w:rsidRDefault="001944FB" w:rsidP="00440B31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4677" w:type="dxa"/>
            <w:gridSpan w:val="3"/>
            <w:tcBorders>
              <w:top w:val="single" w:sz="6" w:space="0" w:color="1F546B" w:themeColor="text2"/>
              <w:bottom w:val="single" w:sz="12" w:space="0" w:color="563774" w:themeColor="accent5"/>
              <w:right w:val="single" w:sz="12" w:space="0" w:color="563774" w:themeColor="accent5"/>
            </w:tcBorders>
          </w:tcPr>
          <w:p w:rsidR="001944FB" w:rsidRPr="00291DBF" w:rsidRDefault="001944FB" w:rsidP="00372E92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642B98" w:rsidRPr="000B47C3" w:rsidRDefault="00642B98" w:rsidP="000B47C3"/>
    <w:sectPr w:rsidR="00642B98" w:rsidRPr="000B47C3" w:rsidSect="003777EC">
      <w:headerReference w:type="default" r:id="rId9"/>
      <w:footerReference w:type="default" r:id="rId10"/>
      <w:pgSz w:w="11907" w:h="16840" w:code="9"/>
      <w:pgMar w:top="1534" w:right="1418" w:bottom="992" w:left="1418" w:header="425" w:footer="1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F63" w:rsidRDefault="00F44F63">
      <w:r>
        <w:separator/>
      </w:r>
    </w:p>
    <w:p w:rsidR="00F44F63" w:rsidRDefault="00F44F63"/>
    <w:p w:rsidR="00F44F63" w:rsidRDefault="00F44F63"/>
  </w:endnote>
  <w:endnote w:type="continuationSeparator" w:id="0">
    <w:p w:rsidR="00F44F63" w:rsidRDefault="00F44F63">
      <w:r>
        <w:continuationSeparator/>
      </w:r>
    </w:p>
    <w:p w:rsidR="00F44F63" w:rsidRDefault="00F44F63"/>
    <w:p w:rsidR="00F44F63" w:rsidRDefault="00F44F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F63" w:rsidRPr="005C61E0" w:rsidRDefault="00F44F63" w:rsidP="001D73F9">
    <w:pPr>
      <w:spacing w:after="120"/>
      <w:rPr>
        <w:rFonts w:ascii="Arial" w:hAnsi="Arial" w:cs="Arial"/>
        <w:i/>
        <w:sz w:val="16"/>
        <w:szCs w:val="16"/>
      </w:rPr>
    </w:pPr>
    <w:r w:rsidRPr="005C61E0">
      <w:rPr>
        <w:rFonts w:ascii="Arial" w:hAnsi="Arial" w:cs="Arial"/>
        <w:i/>
        <w:sz w:val="16"/>
        <w:szCs w:val="18"/>
      </w:rPr>
      <w:t>GCIO ICT Assurance Tracking Reference #</w:t>
    </w:r>
  </w:p>
  <w:tbl>
    <w:tblPr>
      <w:tblStyle w:val="LightList-Accent4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000" w:firstRow="0" w:lastRow="0" w:firstColumn="0" w:lastColumn="0" w:noHBand="0" w:noVBand="0"/>
    </w:tblPr>
    <w:tblGrid>
      <w:gridCol w:w="4219"/>
      <w:gridCol w:w="1701"/>
      <w:gridCol w:w="3367"/>
    </w:tblGrid>
    <w:tr w:rsidR="00F44F63" w:rsidRPr="005C61E0" w:rsidTr="007D2254">
      <w:trPr>
        <w:cnfStyle w:val="000000100000" w:firstRow="0" w:lastRow="0" w:firstColumn="0" w:lastColumn="0" w:oddVBand="0" w:evenVBand="0" w:oddHBand="1" w:evenHBand="0" w:firstRowFirstColumn="0" w:firstRowLastColumn="0" w:lastRowFirstColumn="0" w:lastRowLastColumn="0"/>
      </w:trPr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4219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F44F63" w:rsidRPr="005C61E0" w:rsidRDefault="00F44F63" w:rsidP="00291DBF">
          <w:pPr>
            <w:keepLines w:val="0"/>
            <w:tabs>
              <w:tab w:val="left" w:pos="0"/>
              <w:tab w:val="right" w:pos="6521"/>
            </w:tabs>
            <w:outlineLvl w:val="0"/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</w:pP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t>ICT P&amp;P Assurance Plan Review Checklist V1.0</w:t>
          </w:r>
        </w:p>
      </w:tc>
      <w:tc>
        <w:tcPr>
          <w:tcW w:w="1701" w:type="dxa"/>
          <w:tcBorders>
            <w:top w:val="none" w:sz="0" w:space="0" w:color="auto"/>
            <w:bottom w:val="none" w:sz="0" w:space="0" w:color="auto"/>
          </w:tcBorders>
        </w:tcPr>
        <w:p w:rsidR="00F44F63" w:rsidRPr="005C61E0" w:rsidRDefault="00F44F63" w:rsidP="001D73F9">
          <w:pPr>
            <w:keepLines w:val="0"/>
            <w:tabs>
              <w:tab w:val="left" w:pos="13"/>
              <w:tab w:val="right" w:pos="6521"/>
            </w:tabs>
            <w:jc w:val="center"/>
            <w:outlineLvl w:val="0"/>
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</w:pPr>
          <w:r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t>August</w:t>
          </w: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t xml:space="preserve"> 2014</w:t>
          </w:r>
        </w:p>
      </w:tc>
      <w:tc>
        <w:tcPr>
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<w:tcW w:w="3367" w:type="dxa"/>
          <w:tc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cBorders>
        </w:tcPr>
        <w:p w:rsidR="00F44F63" w:rsidRPr="005C61E0" w:rsidRDefault="00F44F63" w:rsidP="001D73F9">
          <w:pPr>
            <w:keepLines w:val="0"/>
            <w:tabs>
              <w:tab w:val="left" w:pos="13"/>
              <w:tab w:val="right" w:pos="6521"/>
            </w:tabs>
            <w:jc w:val="right"/>
            <w:outlineLvl w:val="0"/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</w:pP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t xml:space="preserve">Page </w:t>
          </w: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fldChar w:fldCharType="begin"/>
          </w: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instrText xml:space="preserve"> PAGE  \* Arabic  \* MERGEFORMAT </w:instrText>
          </w: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fldChar w:fldCharType="separate"/>
          </w:r>
          <w:r w:rsidR="00084907">
            <w:rPr>
              <w:rFonts w:ascii="Arial" w:hAnsi="Arial" w:cs="Arial"/>
              <w:noProof/>
              <w:color w:val="808080" w:themeColor="background1" w:themeShade="80"/>
              <w:kern w:val="12"/>
              <w:sz w:val="16"/>
              <w:lang w:val="en-GB"/>
            </w:rPr>
            <w:t>1</w:t>
          </w: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fldChar w:fldCharType="end"/>
          </w: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t xml:space="preserve"> of </w:t>
          </w: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fldChar w:fldCharType="begin"/>
          </w: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instrText xml:space="preserve"> NUMPAGES  \* Arabic  \* MERGEFORMAT </w:instrText>
          </w: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fldChar w:fldCharType="separate"/>
          </w:r>
          <w:r w:rsidR="00084907">
            <w:rPr>
              <w:rFonts w:ascii="Arial" w:hAnsi="Arial" w:cs="Arial"/>
              <w:noProof/>
              <w:color w:val="808080" w:themeColor="background1" w:themeShade="80"/>
              <w:kern w:val="12"/>
              <w:sz w:val="16"/>
              <w:lang w:val="en-GB"/>
            </w:rPr>
            <w:t>2</w:t>
          </w:r>
          <w:r w:rsidRPr="005C61E0">
            <w:rPr>
              <w:rFonts w:ascii="Arial" w:hAnsi="Arial" w:cs="Arial"/>
              <w:color w:val="808080" w:themeColor="background1" w:themeShade="80"/>
              <w:kern w:val="12"/>
              <w:sz w:val="16"/>
              <w:lang w:val="en-GB"/>
            </w:rPr>
            <w:fldChar w:fldCharType="end"/>
          </w:r>
        </w:p>
      </w:tc>
    </w:tr>
  </w:tbl>
  <w:p w:rsidR="00F44F63" w:rsidRDefault="00F44F63" w:rsidP="00126FDE">
    <w:pPr>
      <w:pStyle w:val="Footer"/>
      <w:tabs>
        <w:tab w:val="right" w:pos="9071"/>
      </w:tabs>
      <w:ind w:right="-1"/>
      <w:rPr>
        <w:sz w:val="16"/>
        <w:szCs w:val="18"/>
      </w:rPr>
    </w:pPr>
  </w:p>
  <w:p w:rsidR="00F44F63" w:rsidRPr="00D771F9" w:rsidRDefault="00F44F63" w:rsidP="00126FDE">
    <w:pPr>
      <w:pStyle w:val="Footer"/>
      <w:tabs>
        <w:tab w:val="right" w:pos="9071"/>
      </w:tabs>
      <w:ind w:right="-1"/>
      <w:rPr>
        <w:sz w:val="16"/>
        <w:szCs w:val="18"/>
      </w:rPr>
    </w:pPr>
    <w:r w:rsidRPr="00D771F9">
      <w:rPr>
        <w:sz w:val="16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F63" w:rsidRDefault="00F44F63" w:rsidP="00FB1990">
      <w:pPr>
        <w:pStyle w:val="Spacer"/>
      </w:pPr>
      <w:r>
        <w:separator/>
      </w:r>
    </w:p>
    <w:p w:rsidR="00F44F63" w:rsidRDefault="00F44F63" w:rsidP="00FB1990">
      <w:pPr>
        <w:pStyle w:val="Spacer"/>
      </w:pPr>
    </w:p>
  </w:footnote>
  <w:footnote w:type="continuationSeparator" w:id="0">
    <w:p w:rsidR="00F44F63" w:rsidRDefault="00F44F63">
      <w:r>
        <w:continuationSeparator/>
      </w:r>
    </w:p>
    <w:p w:rsidR="00F44F63" w:rsidRDefault="00F44F63"/>
    <w:p w:rsidR="00F44F63" w:rsidRDefault="00F44F6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F63" w:rsidRDefault="00F44F63" w:rsidP="00084907">
    <w:pPr>
      <w:spacing w:before="0" w:after="0"/>
      <w:ind w:hanging="56"/>
      <w:rPr>
        <w:b/>
        <w:sz w:val="28"/>
      </w:rPr>
    </w:pPr>
    <w:r w:rsidRPr="000B47C3">
      <w:rPr>
        <w:noProof/>
        <w:sz w:val="28"/>
        <w:lang w:eastAsia="en-NZ"/>
      </w:rPr>
      <w:drawing>
        <wp:anchor distT="0" distB="0" distL="114300" distR="114300" simplePos="0" relativeHeight="251659264" behindDoc="1" locked="0" layoutInCell="1" allowOverlap="1" wp14:anchorId="6BBB9813" wp14:editId="16C5F3F6">
          <wp:simplePos x="0" y="0"/>
          <wp:positionH relativeFrom="page">
            <wp:posOffset>4417695</wp:posOffset>
          </wp:positionH>
          <wp:positionV relativeFrom="page">
            <wp:posOffset>236220</wp:posOffset>
          </wp:positionV>
          <wp:extent cx="2416810" cy="427990"/>
          <wp:effectExtent l="0" t="0" r="0" b="0"/>
          <wp:wrapTight wrapText="bothSides">
            <wp:wrapPolygon edited="0">
              <wp:start x="0" y="0"/>
              <wp:lineTo x="0" y="20190"/>
              <wp:lineTo x="21452" y="20190"/>
              <wp:lineTo x="21452" y="0"/>
              <wp:lineTo x="0" y="0"/>
            </wp:wrapPolygon>
          </wp:wrapTight>
          <wp:docPr id="5" name="Picture 5" descr="DIA-RGB-for-letter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IA-RGB-for-letterhe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6810" cy="427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A6C5D">
      <w:rPr>
        <w:noProof/>
        <w:sz w:val="28"/>
        <w:lang w:eastAsia="en-NZ"/>
      </w:rPr>
      <w:drawing>
        <wp:inline distT="0" distB="0" distL="0" distR="0" wp14:anchorId="432CDCCA" wp14:editId="2B1F029B">
          <wp:extent cx="2377440" cy="287971"/>
          <wp:effectExtent l="0" t="0" r="0" b="0"/>
          <wp:docPr id="2051" name="Picture 12" descr="http://www.ssc.govt.nz/sites/all/files/All-of-govt_NZ_Gov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" name="Picture 12" descr="http://www.ssc.govt.nz/sites/all/files/All-of-govt_NZ_Gov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2129" cy="295807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  <w:p w:rsidR="00F44F63" w:rsidRPr="005C61E0" w:rsidRDefault="00F44F63" w:rsidP="003777EC">
    <w:pPr>
      <w:spacing w:before="360" w:after="120"/>
      <w:rPr>
        <w:rFonts w:ascii="Arial" w:hAnsi="Arial" w:cs="Arial"/>
        <w:b/>
      </w:rPr>
    </w:pPr>
    <w:r w:rsidRPr="005C61E0">
      <w:rPr>
        <w:rFonts w:ascii="Arial" w:hAnsi="Arial" w:cs="Arial"/>
        <w:b/>
      </w:rPr>
      <w:t>ICT Projects and Programmes – Assurance Plan Review Checklist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092F23C"/>
    <w:lvl w:ilvl="0">
      <w:start w:val="1"/>
      <w:numFmt w:val="decimal"/>
      <w:pStyle w:val="ListNumber5"/>
      <w:lvlText w:val="%1."/>
      <w:lvlJc w:val="left"/>
      <w:pPr>
        <w:tabs>
          <w:tab w:val="num" w:pos="7303"/>
        </w:tabs>
        <w:ind w:left="7303" w:hanging="360"/>
      </w:pPr>
    </w:lvl>
  </w:abstractNum>
  <w:abstractNum w:abstractNumId="1">
    <w:nsid w:val="FFFFFF7D"/>
    <w:multiLevelType w:val="singleLevel"/>
    <w:tmpl w:val="4900E3A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80"/>
    <w:multiLevelType w:val="singleLevel"/>
    <w:tmpl w:val="8A0463D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CCE04DE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B60EAF4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A29E0C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02BA46F3"/>
    <w:multiLevelType w:val="multilevel"/>
    <w:tmpl w:val="96662BF2"/>
    <w:lvl w:ilvl="0">
      <w:start w:val="1"/>
      <w:numFmt w:val="decimal"/>
      <w:pStyle w:val="Numberedpara3level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Numberedpara3level211"/>
      <w:lvlText w:val="%1.%2"/>
      <w:lvlJc w:val="left"/>
      <w:pPr>
        <w:ind w:left="1247" w:hanging="680"/>
      </w:pPr>
      <w:rPr>
        <w:rFonts w:hint="default"/>
      </w:rPr>
    </w:lvl>
    <w:lvl w:ilvl="2">
      <w:start w:val="1"/>
      <w:numFmt w:val="decimal"/>
      <w:pStyle w:val="Numberedpara3level3111"/>
      <w:lvlText w:val="%1.%2.%3"/>
      <w:lvlJc w:val="left"/>
      <w:pPr>
        <w:tabs>
          <w:tab w:val="num" w:pos="1247"/>
        </w:tabs>
        <w:ind w:left="2155" w:hanging="908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048801E9"/>
    <w:multiLevelType w:val="multilevel"/>
    <w:tmpl w:val="084A60DC"/>
    <w:lvl w:ilvl="0">
      <w:start w:val="1"/>
      <w:numFmt w:val="decimal"/>
      <w:pStyle w:val="Tablelist123"/>
      <w:lvlText w:val="%1."/>
      <w:lvlJc w:val="left"/>
      <w:pPr>
        <w:tabs>
          <w:tab w:val="num" w:pos="357"/>
        </w:tabs>
        <w:ind w:left="357" w:hanging="357"/>
      </w:pPr>
      <w:rPr>
        <w:rFonts w:ascii="Calibri" w:hAnsi="Calibri" w:hint="default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lowerLetter"/>
      <w:pStyle w:val="Tablelist123level2"/>
      <w:lvlText w:val="(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071"/>
        </w:tabs>
        <w:ind w:left="1071" w:hanging="357"/>
      </w:pPr>
      <w:rPr>
        <w:rFonts w:hint="default"/>
      </w:rPr>
    </w:lvl>
    <w:lvl w:ilvl="3">
      <w:start w:val="1"/>
      <w:numFmt w:val="none"/>
      <w:pStyle w:val="BodyTextTableLevel3"/>
      <w:isLgl/>
      <w:suff w:val="nothing"/>
      <w:lvlText w:val=""/>
      <w:lvlJc w:val="left"/>
      <w:pPr>
        <w:ind w:left="1428" w:hanging="357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1785"/>
        </w:tabs>
        <w:ind w:left="1785" w:hanging="357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142"/>
        </w:tabs>
        <w:ind w:left="2142" w:hanging="357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499"/>
        </w:tabs>
        <w:ind w:left="2499" w:hanging="357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2856"/>
        </w:tabs>
        <w:ind w:left="2856" w:hanging="357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3213"/>
        </w:tabs>
        <w:ind w:left="3213" w:hanging="357"/>
      </w:pPr>
      <w:rPr>
        <w:rFonts w:hint="default"/>
      </w:rPr>
    </w:lvl>
  </w:abstractNum>
  <w:abstractNum w:abstractNumId="8">
    <w:nsid w:val="0BB84FFD"/>
    <w:multiLevelType w:val="multilevel"/>
    <w:tmpl w:val="4DC84630"/>
    <w:lvl w:ilvl="0">
      <w:start w:val="1"/>
      <w:numFmt w:val="decimal"/>
      <w:pStyle w:val="Numberedpara11headingwithnumber"/>
      <w:lvlText w:val="%1."/>
      <w:lvlJc w:val="left"/>
      <w:pPr>
        <w:ind w:left="567" w:hanging="567"/>
      </w:pPr>
      <w:rPr>
        <w:rFonts w:cs="Tunga" w:hint="default"/>
      </w:rPr>
    </w:lvl>
    <w:lvl w:ilvl="1">
      <w:start w:val="1"/>
      <w:numFmt w:val="decimal"/>
      <w:pStyle w:val="Numberedpara1level211"/>
      <w:lvlText w:val="%1.%2"/>
      <w:lvlJc w:val="left"/>
      <w:pPr>
        <w:ind w:left="567" w:hanging="567"/>
      </w:pPr>
      <w:rPr>
        <w:rFonts w:cs="Tunga" w:hint="default"/>
      </w:rPr>
    </w:lvl>
    <w:lvl w:ilvl="2">
      <w:start w:val="1"/>
      <w:numFmt w:val="lowerLetter"/>
      <w:pStyle w:val="Numberedpara1level3a"/>
      <w:lvlText w:val="(%3)"/>
      <w:lvlJc w:val="left"/>
      <w:pPr>
        <w:ind w:left="924" w:hanging="357"/>
      </w:pPr>
      <w:rPr>
        <w:rFonts w:cs="Tunga" w:hint="default"/>
      </w:rPr>
    </w:lvl>
    <w:lvl w:ilvl="3">
      <w:start w:val="1"/>
      <w:numFmt w:val="lowerRoman"/>
      <w:pStyle w:val="Numberedpara1level4i"/>
      <w:lvlText w:val="(%4)"/>
      <w:lvlJc w:val="left"/>
      <w:pPr>
        <w:ind w:left="1281" w:hanging="357"/>
      </w:pPr>
      <w:rPr>
        <w:rFonts w:cs="Tunga" w:hint="default"/>
      </w:rPr>
    </w:lvl>
    <w:lvl w:ilvl="4">
      <w:start w:val="1"/>
      <w:numFmt w:val="none"/>
      <w:suff w:val="nothing"/>
      <w:lvlText w:val=""/>
      <w:lvlJc w:val="left"/>
      <w:pPr>
        <w:ind w:left="3544" w:firstLine="0"/>
      </w:pPr>
      <w:rPr>
        <w:rFonts w:cs="Tunga" w:hint="default"/>
      </w:rPr>
    </w:lvl>
    <w:lvl w:ilvl="5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6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7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  <w:lvl w:ilvl="8">
      <w:start w:val="1"/>
      <w:numFmt w:val="none"/>
      <w:lvlText w:val=""/>
      <w:lvlJc w:val="left"/>
      <w:pPr>
        <w:tabs>
          <w:tab w:val="num" w:pos="1701"/>
        </w:tabs>
        <w:ind w:left="1701" w:firstLine="0"/>
      </w:pPr>
      <w:rPr>
        <w:rFonts w:cs="Tunga" w:hint="default"/>
      </w:rPr>
    </w:lvl>
  </w:abstractNum>
  <w:abstractNum w:abstractNumId="9">
    <w:nsid w:val="1984256C"/>
    <w:multiLevelType w:val="multilevel"/>
    <w:tmpl w:val="0430E66C"/>
    <w:lvl w:ilvl="0">
      <w:start w:val="1"/>
      <w:numFmt w:val="decimal"/>
      <w:pStyle w:val="Headingnumbered1"/>
      <w:lvlText w:val="%1.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1">
      <w:start w:val="1"/>
      <w:numFmt w:val="decimal"/>
      <w:pStyle w:val="Headingnumbered2"/>
      <w:lvlText w:val="%1.%2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2">
      <w:start w:val="1"/>
      <w:numFmt w:val="decimal"/>
      <w:pStyle w:val="Headingnumbered3"/>
      <w:lvlText w:val="%3.%2.%1"/>
      <w:lvlJc w:val="left"/>
      <w:pPr>
        <w:tabs>
          <w:tab w:val="num" w:pos="709"/>
        </w:tabs>
        <w:ind w:left="709" w:hanging="709"/>
      </w:pPr>
      <w:rPr>
        <w:rFonts w:cs="Gill Sans MT" w:hint="default"/>
      </w:rPr>
    </w:lvl>
    <w:lvl w:ilvl="3">
      <w:start w:val="1"/>
      <w:numFmt w:val="none"/>
      <w:pStyle w:val="Headingnumbered4"/>
      <w:lvlText w:val="%4"/>
      <w:lvlJc w:val="left"/>
      <w:pPr>
        <w:tabs>
          <w:tab w:val="num" w:pos="0"/>
        </w:tabs>
        <w:ind w:left="0" w:firstLine="0"/>
      </w:pPr>
      <w:rPr>
        <w:rFonts w:ascii="Calibri" w:hAnsi="Calibri" w:cs="Gill Sans MT" w:hint="default"/>
        <w:b/>
        <w:i/>
        <w:caps w:val="0"/>
        <w:strike w:val="0"/>
        <w:dstrike w:val="0"/>
        <w:vanish w:val="0"/>
        <w:color w:val="1F546B" w:themeColor="text2"/>
        <w:sz w:val="24"/>
        <w:vertAlign w:val="baseline"/>
      </w:rPr>
    </w:lvl>
    <w:lvl w:ilvl="4">
      <w:start w:val="1"/>
      <w:numFmt w:val="none"/>
      <w:pStyle w:val="BodyTextIndentLevel3"/>
      <w:suff w:val="nothing"/>
      <w:lvlText w:val=""/>
      <w:lvlJc w:val="left"/>
      <w:pPr>
        <w:ind w:left="1843" w:firstLine="0"/>
      </w:pPr>
      <w:rPr>
        <w:rFonts w:cs="Gill Sans MT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Gill Sans MT" w:hint="default"/>
      </w:rPr>
    </w:lvl>
  </w:abstractNum>
  <w:abstractNum w:abstractNumId="10">
    <w:nsid w:val="29E02408"/>
    <w:multiLevelType w:val="hybridMultilevel"/>
    <w:tmpl w:val="F9EA410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061C5A"/>
    <w:multiLevelType w:val="hybridMultilevel"/>
    <w:tmpl w:val="C3E6DD0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8F5832"/>
    <w:multiLevelType w:val="multilevel"/>
    <w:tmpl w:val="30B88CC8"/>
    <w:lvl w:ilvl="0">
      <w:start w:val="1"/>
      <w:numFmt w:val="upperLetter"/>
      <w:pStyle w:val="Headingappendix"/>
      <w:suff w:val="space"/>
      <w:lvlText w:val="Appendix %1:"/>
      <w:lvlJc w:val="left"/>
      <w:pPr>
        <w:ind w:left="0" w:firstLine="0"/>
      </w:pPr>
      <w:rPr>
        <w:rFonts w:hint="default"/>
        <w:color w:val="1F546B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374F1B62"/>
    <w:multiLevelType w:val="multilevel"/>
    <w:tmpl w:val="48543978"/>
    <w:lvl w:ilvl="0">
      <w:start w:val="1"/>
      <w:numFmt w:val="decimal"/>
      <w:pStyle w:val="Numberedpara2level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Numberedpara2level2a"/>
      <w:lvlText w:val="%2)"/>
      <w:lvlJc w:val="left"/>
      <w:pPr>
        <w:ind w:left="924" w:hanging="357"/>
      </w:pPr>
      <w:rPr>
        <w:rFonts w:hint="default"/>
      </w:rPr>
    </w:lvl>
    <w:lvl w:ilvl="2">
      <w:start w:val="1"/>
      <w:numFmt w:val="lowerRoman"/>
      <w:pStyle w:val="Numberedpara2level3i"/>
      <w:lvlText w:val="%3)"/>
      <w:lvlJc w:val="left"/>
      <w:pPr>
        <w:ind w:left="1298" w:hanging="37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3C7518A3"/>
    <w:multiLevelType w:val="hybridMultilevel"/>
    <w:tmpl w:val="F6048A9A"/>
    <w:lvl w:ilvl="0" w:tplc="4F82A95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7A5AA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6">
    <w:nsid w:val="49185E3F"/>
    <w:multiLevelType w:val="multilevel"/>
    <w:tmpl w:val="F5EABF96"/>
    <w:lvl w:ilvl="0">
      <w:start w:val="1"/>
      <w:numFmt w:val="decimal"/>
      <w:pStyle w:val="Legislationsection"/>
      <w:lvlText w:val="%1"/>
      <w:lvlJc w:val="left"/>
      <w:pPr>
        <w:ind w:left="567" w:hanging="567"/>
      </w:pPr>
      <w:rPr>
        <w:rFonts w:hint="default"/>
        <w:b/>
        <w:i w:val="0"/>
      </w:rPr>
    </w:lvl>
    <w:lvl w:ilvl="1">
      <w:start w:val="1"/>
      <w:numFmt w:val="none"/>
      <w:lvlText w:val="%2"/>
      <w:lvlJc w:val="left"/>
      <w:pPr>
        <w:ind w:left="567" w:firstLine="0"/>
      </w:pPr>
      <w:rPr>
        <w:rFonts w:hint="default"/>
      </w:rPr>
    </w:lvl>
    <w:lvl w:ilvl="2">
      <w:start w:val="1"/>
      <w:numFmt w:val="lowerLetter"/>
      <w:pStyle w:val="Legislationa"/>
      <w:lvlText w:val="(%3)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pStyle w:val="Legislationi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>
    <w:nsid w:val="58D4778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EB6441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FD40A31"/>
    <w:multiLevelType w:val="multilevel"/>
    <w:tmpl w:val="80BAD1D0"/>
    <w:lvl w:ilvl="0">
      <w:start w:val="1"/>
      <w:numFmt w:val="bullet"/>
      <w:pStyle w:val="Bullet"/>
      <w:lvlText w:val=""/>
      <w:lvlJc w:val="left"/>
      <w:pPr>
        <w:ind w:left="927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evel2"/>
      <w:lvlText w:val="○"/>
      <w:lvlJc w:val="left"/>
      <w:pPr>
        <w:ind w:left="1281" w:hanging="357"/>
      </w:pPr>
      <w:rPr>
        <w:rFonts w:ascii="Courier New" w:hAnsi="Courier New" w:hint="default"/>
        <w:b/>
        <w:i w:val="0"/>
        <w:sz w:val="18"/>
      </w:rPr>
    </w:lvl>
    <w:lvl w:ilvl="2">
      <w:start w:val="1"/>
      <w:numFmt w:val="bullet"/>
      <w:pStyle w:val="Bulletlevel3"/>
      <w:lvlText w:val="-"/>
      <w:lvlJc w:val="left"/>
      <w:pPr>
        <w:ind w:left="1639" w:hanging="358"/>
      </w:pPr>
      <w:rPr>
        <w:rFonts w:ascii="Calibri" w:hAnsi="Calibri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283"/>
        </w:tabs>
        <w:ind w:left="283" w:firstLine="0"/>
      </w:pPr>
      <w:rPr>
        <w:rFonts w:hint="default"/>
      </w:rPr>
    </w:lvl>
  </w:abstractNum>
  <w:abstractNum w:abstractNumId="20">
    <w:nsid w:val="603B04BE"/>
    <w:multiLevelType w:val="hybridMultilevel"/>
    <w:tmpl w:val="2306E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29776D"/>
    <w:multiLevelType w:val="hybridMultilevel"/>
    <w:tmpl w:val="9C1C455A"/>
    <w:lvl w:ilvl="0" w:tplc="FB2C7B5A">
      <w:start w:val="1"/>
      <w:numFmt w:val="decimal"/>
      <w:pStyle w:val="Legislationnumber"/>
      <w:lvlText w:val="(%1)"/>
      <w:lvlJc w:val="left"/>
      <w:pPr>
        <w:ind w:left="360" w:hanging="360"/>
      </w:pPr>
      <w:rPr>
        <w:rFonts w:hint="default"/>
        <w:b w:val="0"/>
        <w:i w:val="0"/>
      </w:rPr>
    </w:lvl>
    <w:lvl w:ilvl="1" w:tplc="14090019" w:tentative="1">
      <w:start w:val="1"/>
      <w:numFmt w:val="lowerLetter"/>
      <w:lvlText w:val="%2."/>
      <w:lvlJc w:val="left"/>
      <w:pPr>
        <w:ind w:left="2007" w:hanging="360"/>
      </w:pPr>
    </w:lvl>
    <w:lvl w:ilvl="2" w:tplc="1409001B" w:tentative="1">
      <w:start w:val="1"/>
      <w:numFmt w:val="lowerRoman"/>
      <w:lvlText w:val="%3."/>
      <w:lvlJc w:val="right"/>
      <w:pPr>
        <w:ind w:left="2727" w:hanging="180"/>
      </w:pPr>
    </w:lvl>
    <w:lvl w:ilvl="3" w:tplc="1409000F" w:tentative="1">
      <w:start w:val="1"/>
      <w:numFmt w:val="decimal"/>
      <w:lvlText w:val="%4."/>
      <w:lvlJc w:val="left"/>
      <w:pPr>
        <w:ind w:left="3447" w:hanging="360"/>
      </w:pPr>
    </w:lvl>
    <w:lvl w:ilvl="4" w:tplc="14090019" w:tentative="1">
      <w:start w:val="1"/>
      <w:numFmt w:val="lowerLetter"/>
      <w:lvlText w:val="%5."/>
      <w:lvlJc w:val="left"/>
      <w:pPr>
        <w:ind w:left="4167" w:hanging="360"/>
      </w:pPr>
    </w:lvl>
    <w:lvl w:ilvl="5" w:tplc="1409001B" w:tentative="1">
      <w:start w:val="1"/>
      <w:numFmt w:val="lowerRoman"/>
      <w:lvlText w:val="%6."/>
      <w:lvlJc w:val="right"/>
      <w:pPr>
        <w:ind w:left="4887" w:hanging="180"/>
      </w:pPr>
    </w:lvl>
    <w:lvl w:ilvl="6" w:tplc="1409000F" w:tentative="1">
      <w:start w:val="1"/>
      <w:numFmt w:val="decimal"/>
      <w:lvlText w:val="%7."/>
      <w:lvlJc w:val="left"/>
      <w:pPr>
        <w:ind w:left="5607" w:hanging="360"/>
      </w:pPr>
    </w:lvl>
    <w:lvl w:ilvl="7" w:tplc="14090019" w:tentative="1">
      <w:start w:val="1"/>
      <w:numFmt w:val="lowerLetter"/>
      <w:lvlText w:val="%8."/>
      <w:lvlJc w:val="left"/>
      <w:pPr>
        <w:ind w:left="6327" w:hanging="360"/>
      </w:pPr>
    </w:lvl>
    <w:lvl w:ilvl="8" w:tplc="1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67532733"/>
    <w:multiLevelType w:val="multilevel"/>
    <w:tmpl w:val="D400BCB2"/>
    <w:lvl w:ilvl="0">
      <w:start w:val="1"/>
      <w:numFmt w:val="bullet"/>
      <w:pStyle w:val="Tablebullet"/>
      <w:lvlText w:val=""/>
      <w:lvlJc w:val="left"/>
      <w:pPr>
        <w:ind w:left="357" w:hanging="357"/>
      </w:pPr>
      <w:rPr>
        <w:rFonts w:ascii="Symbol" w:hAnsi="Symbol" w:hint="default"/>
        <w:sz w:val="18"/>
      </w:rPr>
    </w:lvl>
    <w:lvl w:ilvl="1">
      <w:start w:val="1"/>
      <w:numFmt w:val="bullet"/>
      <w:pStyle w:val="Tablebulletlevel2"/>
      <w:lvlText w:val="○"/>
      <w:lvlJc w:val="left"/>
      <w:pPr>
        <w:ind w:left="714" w:hanging="357"/>
      </w:pPr>
      <w:rPr>
        <w:rFonts w:ascii="Courier New" w:hAnsi="Courier New" w:hint="default"/>
        <w:b w:val="0"/>
        <w:i w:val="0"/>
        <w:caps w:val="0"/>
        <w:strike w:val="0"/>
        <w:dstrike w:val="0"/>
        <w:vanish w:val="0"/>
        <w:sz w:val="16"/>
        <w:vertAlign w:val="baseline"/>
      </w:rPr>
    </w:lvl>
    <w:lvl w:ilvl="2">
      <w:start w:val="1"/>
      <w:numFmt w:val="bullet"/>
      <w:lvlRestart w:val="0"/>
      <w:pStyle w:val="TableBulletListLevel3"/>
      <w:lvlText w:val="-"/>
      <w:lvlJc w:val="left"/>
      <w:pPr>
        <w:tabs>
          <w:tab w:val="num" w:pos="1106"/>
        </w:tabs>
        <w:ind w:left="1071" w:firstLine="210"/>
      </w:pPr>
      <w:rPr>
        <w:rFonts w:ascii="Arial" w:hAnsi="Arial"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1428" w:firstLine="21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1785" w:firstLine="21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2142" w:firstLine="21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2499" w:firstLine="21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2856" w:firstLine="21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851"/>
        </w:tabs>
        <w:ind w:left="3213" w:firstLine="210"/>
      </w:pPr>
      <w:rPr>
        <w:rFonts w:hint="default"/>
      </w:rPr>
    </w:lvl>
  </w:abstractNum>
  <w:abstractNum w:abstractNumId="23">
    <w:nsid w:val="6B2A7B0B"/>
    <w:multiLevelType w:val="multilevel"/>
    <w:tmpl w:val="E83A8BA2"/>
    <w:lvl w:ilvl="0">
      <w:start w:val="1"/>
      <w:numFmt w:val="decimal"/>
      <w:pStyle w:val="List123"/>
      <w:lvlText w:val="%1."/>
      <w:lvlJc w:val="left"/>
      <w:pPr>
        <w:ind w:left="924" w:hanging="357"/>
      </w:pPr>
      <w:rPr>
        <w:rFonts w:hint="default"/>
      </w:rPr>
    </w:lvl>
    <w:lvl w:ilvl="1">
      <w:start w:val="1"/>
      <w:numFmt w:val="lowerLetter"/>
      <w:pStyle w:val="List123level2"/>
      <w:lvlText w:val="(%2)"/>
      <w:lvlJc w:val="left"/>
      <w:pPr>
        <w:ind w:left="1281" w:hanging="357"/>
      </w:pPr>
      <w:rPr>
        <w:rFonts w:hint="default"/>
      </w:rPr>
    </w:lvl>
    <w:lvl w:ilvl="2">
      <w:start w:val="1"/>
      <w:numFmt w:val="lowerRoman"/>
      <w:pStyle w:val="List123level3"/>
      <w:lvlText w:val="(%3)"/>
      <w:lvlJc w:val="left"/>
      <w:pPr>
        <w:ind w:left="1638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638"/>
        </w:tabs>
        <w:ind w:left="1995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95"/>
        </w:tabs>
        <w:ind w:left="2352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352"/>
        </w:tabs>
        <w:ind w:left="2709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09"/>
        </w:tabs>
        <w:ind w:left="3066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066"/>
        </w:tabs>
        <w:ind w:left="3423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23"/>
        </w:tabs>
        <w:ind w:left="3780" w:hanging="357"/>
      </w:pPr>
      <w:rPr>
        <w:rFonts w:hint="default"/>
      </w:rPr>
    </w:lvl>
  </w:abstractNum>
  <w:abstractNum w:abstractNumId="24">
    <w:nsid w:val="6DE824E7"/>
    <w:multiLevelType w:val="multilevel"/>
    <w:tmpl w:val="0380C358"/>
    <w:lvl w:ilvl="0">
      <w:numFmt w:val="none"/>
      <w:pStyle w:val="BodyTextTableLevel1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BodyTextTableLevel2"/>
      <w:suff w:val="nothing"/>
      <w:lvlText w:val="%2%1"/>
      <w:lvlJc w:val="left"/>
      <w:pPr>
        <w:ind w:left="709" w:firstLine="0"/>
      </w:pPr>
      <w:rPr>
        <w:rFonts w:hint="default"/>
      </w:rPr>
    </w:lvl>
    <w:lvl w:ilvl="2">
      <w:start w:val="1"/>
      <w:numFmt w:val="none"/>
      <w:suff w:val="nothing"/>
      <w:lvlText w:val="%3%1"/>
      <w:lvlJc w:val="left"/>
      <w:pPr>
        <w:ind w:left="1134" w:firstLine="0"/>
      </w:pPr>
      <w:rPr>
        <w:rFonts w:hint="default"/>
      </w:r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76585497"/>
    <w:multiLevelType w:val="multilevel"/>
    <w:tmpl w:val="54B65A0C"/>
    <w:lvl w:ilvl="0">
      <w:start w:val="1"/>
      <w:numFmt w:val="upperLetter"/>
      <w:pStyle w:val="ListABC"/>
      <w:lvlText w:val="%1."/>
      <w:lvlJc w:val="left"/>
      <w:pPr>
        <w:ind w:left="924" w:hanging="357"/>
      </w:pPr>
      <w:rPr>
        <w:rFonts w:hint="default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lowerLetter"/>
      <w:pStyle w:val="ListABClevel2"/>
      <w:lvlText w:val="(%2)"/>
      <w:lvlJc w:val="left"/>
      <w:pPr>
        <w:ind w:left="1281" w:hanging="357"/>
      </w:pPr>
      <w:rPr>
        <w:rFonts w:hint="default"/>
      </w:rPr>
    </w:lvl>
    <w:lvl w:ilvl="2">
      <w:start w:val="1"/>
      <w:numFmt w:val="lowerRoman"/>
      <w:pStyle w:val="ListABClevel3"/>
      <w:lvlText w:val="(%3)"/>
      <w:lvlJc w:val="left"/>
      <w:pPr>
        <w:ind w:left="1638" w:hanging="357"/>
      </w:pPr>
      <w:rPr>
        <w:rFonts w:hint="default"/>
      </w:rPr>
    </w:lvl>
    <w:lvl w:ilvl="3">
      <w:start w:val="1"/>
      <w:numFmt w:val="none"/>
      <w:isLgl/>
      <w:suff w:val="nothing"/>
      <w:lvlText w:val=""/>
      <w:lvlJc w:val="left"/>
      <w:pPr>
        <w:ind w:left="1995" w:hanging="357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1995"/>
        </w:tabs>
        <w:ind w:left="2352" w:hanging="357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352"/>
        </w:tabs>
        <w:ind w:left="2709" w:hanging="357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709"/>
        </w:tabs>
        <w:ind w:left="3066" w:hanging="357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3066"/>
        </w:tabs>
        <w:ind w:left="3423" w:hanging="357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3423"/>
        </w:tabs>
        <w:ind w:left="3780" w:hanging="357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18"/>
  </w:num>
  <w:num w:numId="9">
    <w:abstractNumId w:val="15"/>
  </w:num>
  <w:num w:numId="10">
    <w:abstractNumId w:val="9"/>
  </w:num>
  <w:num w:numId="11">
    <w:abstractNumId w:val="19"/>
  </w:num>
  <w:num w:numId="12">
    <w:abstractNumId w:val="22"/>
  </w:num>
  <w:num w:numId="13">
    <w:abstractNumId w:val="24"/>
  </w:num>
  <w:num w:numId="14">
    <w:abstractNumId w:val="7"/>
  </w:num>
  <w:num w:numId="15">
    <w:abstractNumId w:val="12"/>
  </w:num>
  <w:num w:numId="16">
    <w:abstractNumId w:val="25"/>
  </w:num>
  <w:num w:numId="17">
    <w:abstractNumId w:val="23"/>
  </w:num>
  <w:num w:numId="18">
    <w:abstractNumId w:val="21"/>
  </w:num>
  <w:num w:numId="19">
    <w:abstractNumId w:val="16"/>
  </w:num>
  <w:num w:numId="20">
    <w:abstractNumId w:val="13"/>
  </w:num>
  <w:num w:numId="21">
    <w:abstractNumId w:val="8"/>
  </w:num>
  <w:num w:numId="22">
    <w:abstractNumId w:val="6"/>
  </w:num>
  <w:num w:numId="23">
    <w:abstractNumId w:val="11"/>
  </w:num>
  <w:num w:numId="24">
    <w:abstractNumId w:val="20"/>
  </w:num>
  <w:num w:numId="25">
    <w:abstractNumId w:val="14"/>
  </w:num>
  <w:num w:numId="26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0"/>
  <w:defaultTabStop w:val="567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suppressTopSpacing/>
    <w:compatSetting w:name="compatibilityMode" w:uri="http://schemas.microsoft.com/office/word" w:val="12"/>
  </w:compat>
  <w:rsids>
    <w:rsidRoot w:val="000B47C3"/>
    <w:rsid w:val="00003360"/>
    <w:rsid w:val="00003FC7"/>
    <w:rsid w:val="00005919"/>
    <w:rsid w:val="00007C42"/>
    <w:rsid w:val="00010091"/>
    <w:rsid w:val="00015020"/>
    <w:rsid w:val="0001647B"/>
    <w:rsid w:val="00020010"/>
    <w:rsid w:val="00034673"/>
    <w:rsid w:val="00036671"/>
    <w:rsid w:val="00037226"/>
    <w:rsid w:val="000405FF"/>
    <w:rsid w:val="000409E2"/>
    <w:rsid w:val="00044EA1"/>
    <w:rsid w:val="00054574"/>
    <w:rsid w:val="0005649A"/>
    <w:rsid w:val="00063BB2"/>
    <w:rsid w:val="00065F18"/>
    <w:rsid w:val="00067005"/>
    <w:rsid w:val="00076035"/>
    <w:rsid w:val="00077013"/>
    <w:rsid w:val="00083212"/>
    <w:rsid w:val="00084907"/>
    <w:rsid w:val="00091C3A"/>
    <w:rsid w:val="000962E9"/>
    <w:rsid w:val="000A6AC3"/>
    <w:rsid w:val="000B47C3"/>
    <w:rsid w:val="000D61F6"/>
    <w:rsid w:val="000E19D4"/>
    <w:rsid w:val="000E3240"/>
    <w:rsid w:val="000E677B"/>
    <w:rsid w:val="000F335F"/>
    <w:rsid w:val="000F4ADF"/>
    <w:rsid w:val="000F61AF"/>
    <w:rsid w:val="0010171C"/>
    <w:rsid w:val="00102FAD"/>
    <w:rsid w:val="00107C12"/>
    <w:rsid w:val="00121870"/>
    <w:rsid w:val="00126FDE"/>
    <w:rsid w:val="00140ED2"/>
    <w:rsid w:val="00143E7C"/>
    <w:rsid w:val="001536C9"/>
    <w:rsid w:val="001618DA"/>
    <w:rsid w:val="0016433D"/>
    <w:rsid w:val="00184C0F"/>
    <w:rsid w:val="00185F93"/>
    <w:rsid w:val="001944FB"/>
    <w:rsid w:val="0019641B"/>
    <w:rsid w:val="001A5F55"/>
    <w:rsid w:val="001C0031"/>
    <w:rsid w:val="001C0C30"/>
    <w:rsid w:val="001C511B"/>
    <w:rsid w:val="001D0111"/>
    <w:rsid w:val="001D73F9"/>
    <w:rsid w:val="001D7EAE"/>
    <w:rsid w:val="001E64FC"/>
    <w:rsid w:val="001F0724"/>
    <w:rsid w:val="001F1C87"/>
    <w:rsid w:val="001F5E16"/>
    <w:rsid w:val="002007DF"/>
    <w:rsid w:val="00205FE8"/>
    <w:rsid w:val="00206BA3"/>
    <w:rsid w:val="00215160"/>
    <w:rsid w:val="002224B4"/>
    <w:rsid w:val="00226D5E"/>
    <w:rsid w:val="00237A3D"/>
    <w:rsid w:val="00240E83"/>
    <w:rsid w:val="002502D1"/>
    <w:rsid w:val="00260A17"/>
    <w:rsid w:val="00270EEC"/>
    <w:rsid w:val="002806A2"/>
    <w:rsid w:val="0029176E"/>
    <w:rsid w:val="00291DBF"/>
    <w:rsid w:val="00297CC7"/>
    <w:rsid w:val="002A194F"/>
    <w:rsid w:val="002A4BD9"/>
    <w:rsid w:val="002A4FE7"/>
    <w:rsid w:val="002B1CEB"/>
    <w:rsid w:val="002B50E3"/>
    <w:rsid w:val="002D2645"/>
    <w:rsid w:val="002D3125"/>
    <w:rsid w:val="002D4F42"/>
    <w:rsid w:val="0030084C"/>
    <w:rsid w:val="003039E1"/>
    <w:rsid w:val="003129BA"/>
    <w:rsid w:val="003148FC"/>
    <w:rsid w:val="00320E93"/>
    <w:rsid w:val="0032132E"/>
    <w:rsid w:val="00330820"/>
    <w:rsid w:val="003465C8"/>
    <w:rsid w:val="00362A59"/>
    <w:rsid w:val="00367860"/>
    <w:rsid w:val="0037016B"/>
    <w:rsid w:val="00370FC0"/>
    <w:rsid w:val="00372E92"/>
    <w:rsid w:val="00373206"/>
    <w:rsid w:val="003737ED"/>
    <w:rsid w:val="003754FC"/>
    <w:rsid w:val="00375B80"/>
    <w:rsid w:val="00377352"/>
    <w:rsid w:val="003777EC"/>
    <w:rsid w:val="00391F93"/>
    <w:rsid w:val="003A10DA"/>
    <w:rsid w:val="003A12C8"/>
    <w:rsid w:val="003A6FFE"/>
    <w:rsid w:val="003A7695"/>
    <w:rsid w:val="003B3A23"/>
    <w:rsid w:val="003B6592"/>
    <w:rsid w:val="003C772C"/>
    <w:rsid w:val="003D46FA"/>
    <w:rsid w:val="003F2B58"/>
    <w:rsid w:val="003F5886"/>
    <w:rsid w:val="0040020C"/>
    <w:rsid w:val="00401CA0"/>
    <w:rsid w:val="0040700B"/>
    <w:rsid w:val="00407F54"/>
    <w:rsid w:val="00411341"/>
    <w:rsid w:val="00413966"/>
    <w:rsid w:val="00415015"/>
    <w:rsid w:val="00415495"/>
    <w:rsid w:val="00415CDB"/>
    <w:rsid w:val="004231DC"/>
    <w:rsid w:val="0042551E"/>
    <w:rsid w:val="0043334D"/>
    <w:rsid w:val="00433AD8"/>
    <w:rsid w:val="00437A53"/>
    <w:rsid w:val="00440B31"/>
    <w:rsid w:val="004552A0"/>
    <w:rsid w:val="00457E34"/>
    <w:rsid w:val="00460A83"/>
    <w:rsid w:val="00460B3F"/>
    <w:rsid w:val="00464752"/>
    <w:rsid w:val="00476068"/>
    <w:rsid w:val="004763B3"/>
    <w:rsid w:val="00477619"/>
    <w:rsid w:val="00484BAB"/>
    <w:rsid w:val="00486E6E"/>
    <w:rsid w:val="004875DF"/>
    <w:rsid w:val="00487C1D"/>
    <w:rsid w:val="00487CCA"/>
    <w:rsid w:val="00494C6F"/>
    <w:rsid w:val="004A5823"/>
    <w:rsid w:val="004B0AAF"/>
    <w:rsid w:val="004B3924"/>
    <w:rsid w:val="004C4DDD"/>
    <w:rsid w:val="004C5F40"/>
    <w:rsid w:val="004C6953"/>
    <w:rsid w:val="004C7001"/>
    <w:rsid w:val="004D1706"/>
    <w:rsid w:val="004D243F"/>
    <w:rsid w:val="004D7473"/>
    <w:rsid w:val="004E20E7"/>
    <w:rsid w:val="004F2E8A"/>
    <w:rsid w:val="004F603B"/>
    <w:rsid w:val="00501C4B"/>
    <w:rsid w:val="005052E7"/>
    <w:rsid w:val="005078B7"/>
    <w:rsid w:val="00510D73"/>
    <w:rsid w:val="00511298"/>
    <w:rsid w:val="00512ACB"/>
    <w:rsid w:val="0052216D"/>
    <w:rsid w:val="00526115"/>
    <w:rsid w:val="00531B93"/>
    <w:rsid w:val="0053245A"/>
    <w:rsid w:val="00533FAF"/>
    <w:rsid w:val="005366B6"/>
    <w:rsid w:val="00554BCD"/>
    <w:rsid w:val="00555F60"/>
    <w:rsid w:val="00560B3C"/>
    <w:rsid w:val="00561A97"/>
    <w:rsid w:val="00563DAC"/>
    <w:rsid w:val="005675E0"/>
    <w:rsid w:val="00570A71"/>
    <w:rsid w:val="00570C00"/>
    <w:rsid w:val="0058206B"/>
    <w:rsid w:val="00585690"/>
    <w:rsid w:val="00595B33"/>
    <w:rsid w:val="0059662F"/>
    <w:rsid w:val="005B7254"/>
    <w:rsid w:val="005C61E0"/>
    <w:rsid w:val="005D3066"/>
    <w:rsid w:val="005E4B13"/>
    <w:rsid w:val="005E4C02"/>
    <w:rsid w:val="005F01DF"/>
    <w:rsid w:val="005F76CC"/>
    <w:rsid w:val="005F7FF8"/>
    <w:rsid w:val="006000DD"/>
    <w:rsid w:val="006004C4"/>
    <w:rsid w:val="00600CA4"/>
    <w:rsid w:val="00602416"/>
    <w:rsid w:val="006025CE"/>
    <w:rsid w:val="006041F2"/>
    <w:rsid w:val="006064F5"/>
    <w:rsid w:val="00611275"/>
    <w:rsid w:val="00617298"/>
    <w:rsid w:val="00637753"/>
    <w:rsid w:val="0064065F"/>
    <w:rsid w:val="00642B98"/>
    <w:rsid w:val="006439B5"/>
    <w:rsid w:val="00660CE4"/>
    <w:rsid w:val="00662716"/>
    <w:rsid w:val="00664657"/>
    <w:rsid w:val="00676C9F"/>
    <w:rsid w:val="00677B13"/>
    <w:rsid w:val="00677F4E"/>
    <w:rsid w:val="00681A08"/>
    <w:rsid w:val="00685ECF"/>
    <w:rsid w:val="006875B8"/>
    <w:rsid w:val="00687CEA"/>
    <w:rsid w:val="00694E01"/>
    <w:rsid w:val="00695171"/>
    <w:rsid w:val="00695B75"/>
    <w:rsid w:val="006A1A95"/>
    <w:rsid w:val="006A38B7"/>
    <w:rsid w:val="006A5C31"/>
    <w:rsid w:val="006B1CB2"/>
    <w:rsid w:val="006B1DD1"/>
    <w:rsid w:val="006B3396"/>
    <w:rsid w:val="006B4FE7"/>
    <w:rsid w:val="006B6D98"/>
    <w:rsid w:val="006C195E"/>
    <w:rsid w:val="006D46A4"/>
    <w:rsid w:val="006D638F"/>
    <w:rsid w:val="006D7384"/>
    <w:rsid w:val="006E7BF7"/>
    <w:rsid w:val="007068C8"/>
    <w:rsid w:val="00715B8F"/>
    <w:rsid w:val="00725546"/>
    <w:rsid w:val="0073106E"/>
    <w:rsid w:val="00737D8C"/>
    <w:rsid w:val="00755142"/>
    <w:rsid w:val="00756BB7"/>
    <w:rsid w:val="0075764B"/>
    <w:rsid w:val="00760C01"/>
    <w:rsid w:val="00761293"/>
    <w:rsid w:val="00767C04"/>
    <w:rsid w:val="007736A2"/>
    <w:rsid w:val="00781FEC"/>
    <w:rsid w:val="007A6226"/>
    <w:rsid w:val="007B3C61"/>
    <w:rsid w:val="007B5AC7"/>
    <w:rsid w:val="007D1918"/>
    <w:rsid w:val="007D2254"/>
    <w:rsid w:val="007F03F2"/>
    <w:rsid w:val="008031DF"/>
    <w:rsid w:val="008065D7"/>
    <w:rsid w:val="00816E30"/>
    <w:rsid w:val="0082264B"/>
    <w:rsid w:val="0082765B"/>
    <w:rsid w:val="008352B1"/>
    <w:rsid w:val="008353E7"/>
    <w:rsid w:val="00835BD7"/>
    <w:rsid w:val="008428E8"/>
    <w:rsid w:val="00843D71"/>
    <w:rsid w:val="00846F11"/>
    <w:rsid w:val="0084745A"/>
    <w:rsid w:val="00870045"/>
    <w:rsid w:val="00876E5F"/>
    <w:rsid w:val="00884A12"/>
    <w:rsid w:val="00890CE4"/>
    <w:rsid w:val="00891ED7"/>
    <w:rsid w:val="008A6C5D"/>
    <w:rsid w:val="008B7B54"/>
    <w:rsid w:val="008C3187"/>
    <w:rsid w:val="008C5E4F"/>
    <w:rsid w:val="008D63B7"/>
    <w:rsid w:val="008D6A03"/>
    <w:rsid w:val="008D6CA7"/>
    <w:rsid w:val="008E7FEE"/>
    <w:rsid w:val="008F2F06"/>
    <w:rsid w:val="008F31F5"/>
    <w:rsid w:val="008F50ED"/>
    <w:rsid w:val="008F67F5"/>
    <w:rsid w:val="008F6BCE"/>
    <w:rsid w:val="00900D4B"/>
    <w:rsid w:val="00905F9B"/>
    <w:rsid w:val="00913E95"/>
    <w:rsid w:val="009170B9"/>
    <w:rsid w:val="00923A87"/>
    <w:rsid w:val="00927482"/>
    <w:rsid w:val="00936FF5"/>
    <w:rsid w:val="00943AF7"/>
    <w:rsid w:val="0094654B"/>
    <w:rsid w:val="0095112B"/>
    <w:rsid w:val="00956C47"/>
    <w:rsid w:val="0095712A"/>
    <w:rsid w:val="00973A6D"/>
    <w:rsid w:val="00983735"/>
    <w:rsid w:val="009865AA"/>
    <w:rsid w:val="00987080"/>
    <w:rsid w:val="0098765A"/>
    <w:rsid w:val="00987E5B"/>
    <w:rsid w:val="00991620"/>
    <w:rsid w:val="009968B0"/>
    <w:rsid w:val="00997BB1"/>
    <w:rsid w:val="009A6CB2"/>
    <w:rsid w:val="009B0982"/>
    <w:rsid w:val="009B3380"/>
    <w:rsid w:val="009B4C99"/>
    <w:rsid w:val="009C13FB"/>
    <w:rsid w:val="009D28CF"/>
    <w:rsid w:val="009D2C08"/>
    <w:rsid w:val="009E5D36"/>
    <w:rsid w:val="009E6375"/>
    <w:rsid w:val="009E7737"/>
    <w:rsid w:val="009E7CA0"/>
    <w:rsid w:val="00A04392"/>
    <w:rsid w:val="00A063AE"/>
    <w:rsid w:val="00A06471"/>
    <w:rsid w:val="00A069CE"/>
    <w:rsid w:val="00A109D8"/>
    <w:rsid w:val="00A16003"/>
    <w:rsid w:val="00A167D7"/>
    <w:rsid w:val="00A16F84"/>
    <w:rsid w:val="00A23D39"/>
    <w:rsid w:val="00A23EC2"/>
    <w:rsid w:val="00A24FBB"/>
    <w:rsid w:val="00A3453E"/>
    <w:rsid w:val="00A42ED2"/>
    <w:rsid w:val="00A44B33"/>
    <w:rsid w:val="00A50E00"/>
    <w:rsid w:val="00A52529"/>
    <w:rsid w:val="00A53624"/>
    <w:rsid w:val="00A55EAF"/>
    <w:rsid w:val="00A5766B"/>
    <w:rsid w:val="00A7232C"/>
    <w:rsid w:val="00A76190"/>
    <w:rsid w:val="00A77512"/>
    <w:rsid w:val="00A863E3"/>
    <w:rsid w:val="00A94161"/>
    <w:rsid w:val="00A97BFB"/>
    <w:rsid w:val="00AA2138"/>
    <w:rsid w:val="00AA6887"/>
    <w:rsid w:val="00AB0BBC"/>
    <w:rsid w:val="00AB3A92"/>
    <w:rsid w:val="00AB478B"/>
    <w:rsid w:val="00AB47AC"/>
    <w:rsid w:val="00AB4AD9"/>
    <w:rsid w:val="00AD6CEB"/>
    <w:rsid w:val="00AD6E77"/>
    <w:rsid w:val="00AD7A25"/>
    <w:rsid w:val="00AE2666"/>
    <w:rsid w:val="00AE27B9"/>
    <w:rsid w:val="00AF3A5A"/>
    <w:rsid w:val="00AF3E15"/>
    <w:rsid w:val="00AF5218"/>
    <w:rsid w:val="00AF60A0"/>
    <w:rsid w:val="00B0480E"/>
    <w:rsid w:val="00B1026A"/>
    <w:rsid w:val="00B147BC"/>
    <w:rsid w:val="00B21166"/>
    <w:rsid w:val="00B263AE"/>
    <w:rsid w:val="00B33A6C"/>
    <w:rsid w:val="00B41906"/>
    <w:rsid w:val="00B42F17"/>
    <w:rsid w:val="00B43A02"/>
    <w:rsid w:val="00B47091"/>
    <w:rsid w:val="00B55B0D"/>
    <w:rsid w:val="00B56534"/>
    <w:rsid w:val="00B57A21"/>
    <w:rsid w:val="00B62C3E"/>
    <w:rsid w:val="00B645DE"/>
    <w:rsid w:val="00B65857"/>
    <w:rsid w:val="00B66698"/>
    <w:rsid w:val="00B745DC"/>
    <w:rsid w:val="00B8042F"/>
    <w:rsid w:val="00B84350"/>
    <w:rsid w:val="00B855A6"/>
    <w:rsid w:val="00B87C4D"/>
    <w:rsid w:val="00B91098"/>
    <w:rsid w:val="00B91904"/>
    <w:rsid w:val="00B92735"/>
    <w:rsid w:val="00B969ED"/>
    <w:rsid w:val="00BA77F1"/>
    <w:rsid w:val="00BB0D90"/>
    <w:rsid w:val="00BB60C6"/>
    <w:rsid w:val="00BB7984"/>
    <w:rsid w:val="00BC45F7"/>
    <w:rsid w:val="00BC6A06"/>
    <w:rsid w:val="00BD137C"/>
    <w:rsid w:val="00BE3BC7"/>
    <w:rsid w:val="00BF1AB7"/>
    <w:rsid w:val="00BF7FE9"/>
    <w:rsid w:val="00C03596"/>
    <w:rsid w:val="00C05EEC"/>
    <w:rsid w:val="00C11917"/>
    <w:rsid w:val="00C15A13"/>
    <w:rsid w:val="00C238D9"/>
    <w:rsid w:val="00C24A9D"/>
    <w:rsid w:val="00C2677E"/>
    <w:rsid w:val="00C31542"/>
    <w:rsid w:val="00C369D8"/>
    <w:rsid w:val="00C4699F"/>
    <w:rsid w:val="00C47876"/>
    <w:rsid w:val="00C5028E"/>
    <w:rsid w:val="00C54E78"/>
    <w:rsid w:val="00C6078D"/>
    <w:rsid w:val="00C633A8"/>
    <w:rsid w:val="00C657CF"/>
    <w:rsid w:val="00C80D62"/>
    <w:rsid w:val="00C8388B"/>
    <w:rsid w:val="00C84944"/>
    <w:rsid w:val="00C96BFD"/>
    <w:rsid w:val="00C96C98"/>
    <w:rsid w:val="00CA0AED"/>
    <w:rsid w:val="00CA5358"/>
    <w:rsid w:val="00CB096F"/>
    <w:rsid w:val="00CB1DCA"/>
    <w:rsid w:val="00CD502A"/>
    <w:rsid w:val="00CF12CF"/>
    <w:rsid w:val="00CF4BE3"/>
    <w:rsid w:val="00D060D2"/>
    <w:rsid w:val="00D1236F"/>
    <w:rsid w:val="00D13E2D"/>
    <w:rsid w:val="00D14394"/>
    <w:rsid w:val="00D159FE"/>
    <w:rsid w:val="00D17431"/>
    <w:rsid w:val="00D242CD"/>
    <w:rsid w:val="00D26F74"/>
    <w:rsid w:val="00D341C3"/>
    <w:rsid w:val="00D36F67"/>
    <w:rsid w:val="00D42843"/>
    <w:rsid w:val="00D5152A"/>
    <w:rsid w:val="00D527EA"/>
    <w:rsid w:val="00D560EB"/>
    <w:rsid w:val="00D65145"/>
    <w:rsid w:val="00D73D87"/>
    <w:rsid w:val="00D74314"/>
    <w:rsid w:val="00D771F9"/>
    <w:rsid w:val="00D81410"/>
    <w:rsid w:val="00D92505"/>
    <w:rsid w:val="00DA267C"/>
    <w:rsid w:val="00DA5101"/>
    <w:rsid w:val="00DA79EF"/>
    <w:rsid w:val="00DB0C0B"/>
    <w:rsid w:val="00DB3B74"/>
    <w:rsid w:val="00DC5870"/>
    <w:rsid w:val="00DC6D39"/>
    <w:rsid w:val="00DD0384"/>
    <w:rsid w:val="00DD0901"/>
    <w:rsid w:val="00DD4AB0"/>
    <w:rsid w:val="00DE16B6"/>
    <w:rsid w:val="00DE3323"/>
    <w:rsid w:val="00DE36CA"/>
    <w:rsid w:val="00DE7E63"/>
    <w:rsid w:val="00DF0814"/>
    <w:rsid w:val="00DF77A2"/>
    <w:rsid w:val="00E02A4B"/>
    <w:rsid w:val="00E2778F"/>
    <w:rsid w:val="00E367C5"/>
    <w:rsid w:val="00E37E71"/>
    <w:rsid w:val="00E42486"/>
    <w:rsid w:val="00E42847"/>
    <w:rsid w:val="00E46064"/>
    <w:rsid w:val="00E604A1"/>
    <w:rsid w:val="00E7293C"/>
    <w:rsid w:val="00E73AA8"/>
    <w:rsid w:val="00E76812"/>
    <w:rsid w:val="00E80228"/>
    <w:rsid w:val="00E86D2A"/>
    <w:rsid w:val="00E8711A"/>
    <w:rsid w:val="00EA2ED4"/>
    <w:rsid w:val="00EA491A"/>
    <w:rsid w:val="00EB1583"/>
    <w:rsid w:val="00EB54A9"/>
    <w:rsid w:val="00EC23FB"/>
    <w:rsid w:val="00EC28AC"/>
    <w:rsid w:val="00EC7017"/>
    <w:rsid w:val="00ED4356"/>
    <w:rsid w:val="00ED6181"/>
    <w:rsid w:val="00ED7681"/>
    <w:rsid w:val="00EE243C"/>
    <w:rsid w:val="00EE62BC"/>
    <w:rsid w:val="00EE69AC"/>
    <w:rsid w:val="00EF63C6"/>
    <w:rsid w:val="00F034FB"/>
    <w:rsid w:val="00F05606"/>
    <w:rsid w:val="00F105F5"/>
    <w:rsid w:val="00F1075A"/>
    <w:rsid w:val="00F11D12"/>
    <w:rsid w:val="00F22E82"/>
    <w:rsid w:val="00F2483A"/>
    <w:rsid w:val="00F327E5"/>
    <w:rsid w:val="00F32DE2"/>
    <w:rsid w:val="00F337BF"/>
    <w:rsid w:val="00F33D14"/>
    <w:rsid w:val="00F446B1"/>
    <w:rsid w:val="00F44F63"/>
    <w:rsid w:val="00F473B6"/>
    <w:rsid w:val="00F52E57"/>
    <w:rsid w:val="00F53E06"/>
    <w:rsid w:val="00F54188"/>
    <w:rsid w:val="00F54CC0"/>
    <w:rsid w:val="00F619C1"/>
    <w:rsid w:val="00F65467"/>
    <w:rsid w:val="00F727A5"/>
    <w:rsid w:val="00F75683"/>
    <w:rsid w:val="00F847A9"/>
    <w:rsid w:val="00FA0FE1"/>
    <w:rsid w:val="00FA33AA"/>
    <w:rsid w:val="00FA5FE9"/>
    <w:rsid w:val="00FA67D2"/>
    <w:rsid w:val="00FB1990"/>
    <w:rsid w:val="00FB302F"/>
    <w:rsid w:val="00FB5A92"/>
    <w:rsid w:val="00FC1C69"/>
    <w:rsid w:val="00FC3739"/>
    <w:rsid w:val="00FD5F23"/>
    <w:rsid w:val="00FE5AD9"/>
    <w:rsid w:val="00FE7A33"/>
    <w:rsid w:val="00FF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sz w:val="24"/>
        <w:szCs w:val="24"/>
        <w:lang w:val="en-NZ" w:eastAsia="en-NZ" w:bidi="ar-SA"/>
      </w:rPr>
    </w:rPrDefault>
    <w:pPrDefault>
      <w:pPr>
        <w:spacing w:before="120"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1" w:unhideWhenUsed="0" w:qFormat="1"/>
    <w:lsdException w:name="heading 6" w:semiHidden="0" w:uiPriority="1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endnote text" w:semiHidden="0"/>
    <w:lsdException w:name="List Number" w:semiHidden="0" w:unhideWhenUsed="0"/>
    <w:lsdException w:name="List 2" w:uiPriority="3"/>
    <w:lsdException w:name="List 4" w:semiHidden="0" w:unhideWhenUsed="0"/>
    <w:lsdException w:name="List 5" w:semiHidden="0" w:unhideWhenUsed="0"/>
    <w:lsdException w:name="Title" w:semiHidden="0" w:uiPriority="0" w:unhideWhenUsed="0" w:qFormat="1"/>
    <w:lsdException w:name="Default Paragraph Font" w:uiPriority="1"/>
    <w:lsdException w:name="Subtitle" w:semiHidden="0" w:uiPriority="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0"/>
    <w:lsdException w:name="HTML Bottom of Form" w:uiPriority="0"/>
    <w:lsdException w:name="Normal Table" w:uiPriority="0"/>
    <w:lsdException w:name="Outline List 1" w:uiPriority="0"/>
    <w:lsdException w:name="Outline List 2" w:uiPriority="0"/>
    <w:lsdException w:name="Outline List 3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6F74"/>
    <w:pPr>
      <w:keepLines/>
    </w:pPr>
    <w:rPr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F2E8A"/>
    <w:pPr>
      <w:keepNext/>
      <w:spacing w:before="480" w:after="120"/>
      <w:contextualSpacing/>
      <w:outlineLvl w:val="0"/>
    </w:pPr>
    <w:rPr>
      <w:rFonts w:cs="Arial"/>
      <w:b/>
      <w:bCs/>
      <w:color w:val="1F546B" w:themeColor="text2"/>
      <w:kern w:val="32"/>
      <w:sz w:val="52"/>
      <w:szCs w:val="32"/>
    </w:rPr>
  </w:style>
  <w:style w:type="paragraph" w:styleId="Heading2">
    <w:name w:val="heading 2"/>
    <w:basedOn w:val="Normal"/>
    <w:next w:val="Normal"/>
    <w:link w:val="Heading2Char"/>
    <w:qFormat/>
    <w:rsid w:val="00065F18"/>
    <w:pPr>
      <w:keepNext/>
      <w:spacing w:before="360" w:after="120"/>
      <w:contextualSpacing/>
      <w:outlineLvl w:val="1"/>
    </w:pPr>
    <w:rPr>
      <w:rFonts w:cs="Arial"/>
      <w:b/>
      <w:bCs/>
      <w:iCs/>
      <w:color w:val="1F546B"/>
      <w:sz w:val="36"/>
      <w:szCs w:val="28"/>
    </w:rPr>
  </w:style>
  <w:style w:type="paragraph" w:styleId="Heading3">
    <w:name w:val="heading 3"/>
    <w:basedOn w:val="Normal"/>
    <w:next w:val="Normal"/>
    <w:link w:val="Heading3Char"/>
    <w:qFormat/>
    <w:rsid w:val="00AF60A0"/>
    <w:pPr>
      <w:keepNext/>
      <w:spacing w:before="360" w:after="120"/>
      <w:contextualSpacing/>
      <w:outlineLvl w:val="2"/>
    </w:pPr>
    <w:rPr>
      <w:rFonts w:cs="Arial"/>
      <w:b/>
      <w:bCs/>
      <w:color w:val="1F546B"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065F18"/>
    <w:pPr>
      <w:keepNext/>
      <w:spacing w:before="360" w:after="120"/>
      <w:contextualSpacing/>
      <w:outlineLvl w:val="3"/>
    </w:pPr>
    <w:rPr>
      <w:b/>
      <w:bCs/>
      <w:i/>
      <w:color w:val="1F546B" w:themeColor="text2"/>
      <w:szCs w:val="28"/>
    </w:rPr>
  </w:style>
  <w:style w:type="paragraph" w:styleId="Heading5">
    <w:name w:val="heading 5"/>
    <w:basedOn w:val="Normal"/>
    <w:next w:val="BodyText"/>
    <w:link w:val="Heading5Char"/>
    <w:uiPriority w:val="1"/>
    <w:semiHidden/>
    <w:qFormat/>
    <w:rsid w:val="00065F18"/>
    <w:pPr>
      <w:keepNext/>
      <w:spacing w:before="3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1"/>
    <w:semiHidden/>
    <w:qFormat/>
    <w:rsid w:val="00065F18"/>
    <w:pPr>
      <w:spacing w:before="360"/>
      <w:outlineLvl w:val="5"/>
    </w:pPr>
    <w:rPr>
      <w:b/>
      <w:bCs/>
      <w:i/>
      <w:szCs w:val="22"/>
    </w:rPr>
  </w:style>
  <w:style w:type="paragraph" w:styleId="Heading7">
    <w:name w:val="heading 7"/>
    <w:basedOn w:val="Normal"/>
    <w:next w:val="Normal"/>
    <w:uiPriority w:val="99"/>
    <w:semiHidden/>
    <w:qFormat/>
    <w:rsid w:val="00065F18"/>
    <w:pPr>
      <w:spacing w:after="60"/>
      <w:outlineLvl w:val="6"/>
    </w:pPr>
  </w:style>
  <w:style w:type="paragraph" w:styleId="Heading8">
    <w:name w:val="heading 8"/>
    <w:basedOn w:val="Normal"/>
    <w:next w:val="Normal"/>
    <w:uiPriority w:val="99"/>
    <w:semiHidden/>
    <w:qFormat/>
    <w:rsid w:val="00065F18"/>
    <w:p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uiPriority w:val="99"/>
    <w:semiHidden/>
    <w:qFormat/>
    <w:rsid w:val="00065F18"/>
    <w:pPr>
      <w:spacing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semiHidden/>
    <w:rsid w:val="00065F18"/>
    <w:pPr>
      <w:numPr>
        <w:numId w:val="8"/>
      </w:numPr>
    </w:pPr>
  </w:style>
  <w:style w:type="paragraph" w:styleId="BodyText">
    <w:name w:val="Body Text"/>
    <w:basedOn w:val="Normal"/>
    <w:link w:val="BodyTextChar"/>
    <w:uiPriority w:val="99"/>
    <w:semiHidden/>
    <w:rsid w:val="00065F18"/>
    <w:pPr>
      <w:spacing w:after="200"/>
    </w:pPr>
  </w:style>
  <w:style w:type="numbering" w:styleId="1ai">
    <w:name w:val="Outline List 1"/>
    <w:basedOn w:val="NoList"/>
    <w:semiHidden/>
    <w:rsid w:val="00065F18"/>
    <w:pPr>
      <w:numPr>
        <w:numId w:val="7"/>
      </w:numPr>
    </w:pPr>
  </w:style>
  <w:style w:type="numbering" w:styleId="ArticleSection">
    <w:name w:val="Outline List 3"/>
    <w:basedOn w:val="NoList"/>
    <w:semiHidden/>
    <w:rsid w:val="00065F18"/>
    <w:pPr>
      <w:numPr>
        <w:numId w:val="9"/>
      </w:numPr>
    </w:pPr>
  </w:style>
  <w:style w:type="paragraph" w:styleId="BlockText">
    <w:name w:val="Block Text"/>
    <w:basedOn w:val="Normal"/>
    <w:uiPriority w:val="99"/>
    <w:semiHidden/>
    <w:rsid w:val="00065F18"/>
    <w:pPr>
      <w:ind w:left="1440" w:right="1440"/>
    </w:pPr>
  </w:style>
  <w:style w:type="paragraph" w:styleId="BodyText2">
    <w:name w:val="Body Text 2"/>
    <w:basedOn w:val="Normal"/>
    <w:uiPriority w:val="99"/>
    <w:semiHidden/>
    <w:rsid w:val="00065F18"/>
    <w:pPr>
      <w:spacing w:line="480" w:lineRule="auto"/>
    </w:pPr>
  </w:style>
  <w:style w:type="paragraph" w:styleId="BodyText3">
    <w:name w:val="Body Text 3"/>
    <w:basedOn w:val="Normal"/>
    <w:uiPriority w:val="99"/>
    <w:semiHidden/>
    <w:rsid w:val="00065F18"/>
    <w:rPr>
      <w:sz w:val="16"/>
      <w:szCs w:val="16"/>
    </w:rPr>
  </w:style>
  <w:style w:type="paragraph" w:styleId="BodyTextFirstIndent">
    <w:name w:val="Body Text First Indent"/>
    <w:basedOn w:val="BodyText"/>
    <w:uiPriority w:val="99"/>
    <w:semiHidden/>
    <w:rsid w:val="00065F18"/>
    <w:pPr>
      <w:spacing w:after="120"/>
      <w:ind w:firstLine="210"/>
    </w:pPr>
  </w:style>
  <w:style w:type="paragraph" w:styleId="BodyTextIndent">
    <w:name w:val="Body Text Indent"/>
    <w:basedOn w:val="Normal"/>
    <w:uiPriority w:val="99"/>
    <w:semiHidden/>
    <w:rsid w:val="00065F18"/>
    <w:pPr>
      <w:ind w:left="283"/>
    </w:pPr>
  </w:style>
  <w:style w:type="paragraph" w:styleId="BodyTextFirstIndent2">
    <w:name w:val="Body Text First Indent 2"/>
    <w:basedOn w:val="BodyTextIndent"/>
    <w:uiPriority w:val="99"/>
    <w:semiHidden/>
    <w:rsid w:val="00065F18"/>
    <w:pPr>
      <w:ind w:firstLine="210"/>
    </w:pPr>
  </w:style>
  <w:style w:type="paragraph" w:styleId="BodyTextIndent2">
    <w:name w:val="Body Text Indent 2"/>
    <w:basedOn w:val="Normal"/>
    <w:uiPriority w:val="99"/>
    <w:semiHidden/>
    <w:rsid w:val="00065F18"/>
    <w:pPr>
      <w:spacing w:line="480" w:lineRule="auto"/>
      <w:ind w:left="283"/>
    </w:pPr>
  </w:style>
  <w:style w:type="paragraph" w:styleId="BodyTextIndent3">
    <w:name w:val="Body Text Indent 3"/>
    <w:basedOn w:val="Normal"/>
    <w:uiPriority w:val="99"/>
    <w:semiHidden/>
    <w:rsid w:val="00065F18"/>
    <w:pPr>
      <w:ind w:left="283"/>
    </w:pPr>
    <w:rPr>
      <w:sz w:val="16"/>
      <w:szCs w:val="16"/>
    </w:rPr>
  </w:style>
  <w:style w:type="paragraph" w:styleId="Closing">
    <w:name w:val="Closing"/>
    <w:basedOn w:val="Normal"/>
    <w:uiPriority w:val="99"/>
    <w:semiHidden/>
    <w:rsid w:val="00065F18"/>
    <w:pPr>
      <w:ind w:left="4252"/>
    </w:pPr>
  </w:style>
  <w:style w:type="paragraph" w:styleId="Date">
    <w:name w:val="Date"/>
    <w:basedOn w:val="Normal"/>
    <w:next w:val="Normal"/>
    <w:uiPriority w:val="99"/>
    <w:semiHidden/>
    <w:rsid w:val="00065F18"/>
  </w:style>
  <w:style w:type="paragraph" w:styleId="E-mailSignature">
    <w:name w:val="E-mail Signature"/>
    <w:basedOn w:val="Normal"/>
    <w:uiPriority w:val="99"/>
    <w:semiHidden/>
    <w:rsid w:val="00065F18"/>
  </w:style>
  <w:style w:type="character" w:styleId="Emphasis">
    <w:name w:val="Emphasis"/>
    <w:uiPriority w:val="99"/>
    <w:semiHidden/>
    <w:qFormat/>
    <w:rsid w:val="00065F18"/>
    <w:rPr>
      <w:rFonts w:ascii="Calibri" w:hAnsi="Calibri"/>
      <w:i/>
      <w:iCs/>
    </w:rPr>
  </w:style>
  <w:style w:type="paragraph" w:styleId="EnvelopeAddress">
    <w:name w:val="envelope address"/>
    <w:basedOn w:val="Normal"/>
    <w:uiPriority w:val="99"/>
    <w:semiHidden/>
    <w:rsid w:val="00065F18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uiPriority w:val="99"/>
    <w:semiHidden/>
    <w:rsid w:val="00065F18"/>
    <w:rPr>
      <w:rFonts w:cs="Arial"/>
      <w:sz w:val="20"/>
      <w:szCs w:val="20"/>
    </w:rPr>
  </w:style>
  <w:style w:type="character" w:styleId="FollowedHyperlink">
    <w:name w:val="FollowedHyperlink"/>
    <w:uiPriority w:val="99"/>
    <w:semiHidden/>
    <w:rsid w:val="00065F18"/>
    <w:rPr>
      <w:color w:val="800080"/>
      <w:u w:val="single"/>
    </w:rPr>
  </w:style>
  <w:style w:type="paragraph" w:styleId="Footer">
    <w:name w:val="footer"/>
    <w:basedOn w:val="Normal"/>
    <w:link w:val="FooterChar"/>
    <w:rsid w:val="00065F18"/>
    <w:pPr>
      <w:spacing w:before="40" w:after="40"/>
      <w:contextualSpacing/>
    </w:pPr>
    <w:rPr>
      <w:i/>
      <w:sz w:val="20"/>
    </w:rPr>
  </w:style>
  <w:style w:type="paragraph" w:styleId="Header">
    <w:name w:val="header"/>
    <w:basedOn w:val="Normal"/>
    <w:link w:val="HeaderChar"/>
    <w:rsid w:val="00065F18"/>
    <w:pPr>
      <w:spacing w:before="40" w:after="40"/>
    </w:pPr>
    <w:rPr>
      <w:color w:val="808080" w:themeColor="background1" w:themeShade="80"/>
      <w:sz w:val="22"/>
    </w:rPr>
  </w:style>
  <w:style w:type="character" w:styleId="HTMLAcronym">
    <w:name w:val="HTML Acronym"/>
    <w:basedOn w:val="DefaultParagraphFont"/>
    <w:uiPriority w:val="99"/>
    <w:semiHidden/>
    <w:rsid w:val="00065F18"/>
  </w:style>
  <w:style w:type="paragraph" w:styleId="HTMLAddress">
    <w:name w:val="HTML Address"/>
    <w:basedOn w:val="Normal"/>
    <w:uiPriority w:val="99"/>
    <w:semiHidden/>
    <w:rsid w:val="00065F18"/>
    <w:rPr>
      <w:i/>
      <w:iCs/>
    </w:rPr>
  </w:style>
  <w:style w:type="character" w:styleId="HTMLCite">
    <w:name w:val="HTML Cite"/>
    <w:uiPriority w:val="99"/>
    <w:semiHidden/>
    <w:rsid w:val="00065F18"/>
    <w:rPr>
      <w:i/>
      <w:iCs/>
    </w:rPr>
  </w:style>
  <w:style w:type="character" w:styleId="HTMLCode">
    <w:name w:val="HTML Code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065F18"/>
    <w:rPr>
      <w:i/>
      <w:iCs/>
    </w:rPr>
  </w:style>
  <w:style w:type="character" w:styleId="HTMLKeyboard">
    <w:name w:val="HTML Keyboard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Sample">
    <w:name w:val="HTML Sample"/>
    <w:uiPriority w:val="99"/>
    <w:semiHidden/>
    <w:rsid w:val="00065F18"/>
    <w:rPr>
      <w:rFonts w:ascii="Courier New" w:hAnsi="Courier New" w:cs="Courier New"/>
    </w:rPr>
  </w:style>
  <w:style w:type="character" w:styleId="HTMLTypewriter">
    <w:name w:val="HTML Typewriter"/>
    <w:uiPriority w:val="99"/>
    <w:semiHidden/>
    <w:rsid w:val="00065F18"/>
    <w:rPr>
      <w:rFonts w:ascii="Courier New" w:hAnsi="Courier New" w:cs="Courier New"/>
      <w:sz w:val="20"/>
      <w:szCs w:val="20"/>
    </w:rPr>
  </w:style>
  <w:style w:type="character" w:styleId="HTMLVariable">
    <w:name w:val="HTML Variable"/>
    <w:uiPriority w:val="99"/>
    <w:semiHidden/>
    <w:rsid w:val="00065F18"/>
    <w:rPr>
      <w:i/>
      <w:iCs/>
    </w:rPr>
  </w:style>
  <w:style w:type="character" w:styleId="Hyperlink">
    <w:name w:val="Hyperlink"/>
    <w:uiPriority w:val="99"/>
    <w:semiHidden/>
    <w:rsid w:val="00065F18"/>
    <w:rPr>
      <w:color w:val="1F546B" w:themeColor="text2"/>
      <w:u w:val="single"/>
    </w:rPr>
  </w:style>
  <w:style w:type="character" w:styleId="LineNumber">
    <w:name w:val="line number"/>
    <w:basedOn w:val="DefaultParagraphFont"/>
    <w:uiPriority w:val="99"/>
    <w:semiHidden/>
    <w:rsid w:val="00065F18"/>
  </w:style>
  <w:style w:type="paragraph" w:styleId="List">
    <w:name w:val="List"/>
    <w:basedOn w:val="Normal"/>
    <w:uiPriority w:val="99"/>
    <w:semiHidden/>
    <w:rsid w:val="00065F18"/>
    <w:pPr>
      <w:ind w:left="283" w:hanging="283"/>
    </w:pPr>
  </w:style>
  <w:style w:type="paragraph" w:styleId="List2">
    <w:name w:val="List 2"/>
    <w:basedOn w:val="Normal"/>
    <w:uiPriority w:val="3"/>
    <w:semiHidden/>
    <w:rsid w:val="00065F18"/>
    <w:pPr>
      <w:ind w:left="566" w:hanging="283"/>
    </w:pPr>
  </w:style>
  <w:style w:type="paragraph" w:styleId="List3">
    <w:name w:val="List 3"/>
    <w:basedOn w:val="Normal"/>
    <w:uiPriority w:val="99"/>
    <w:semiHidden/>
    <w:rsid w:val="00065F18"/>
    <w:pPr>
      <w:ind w:left="849" w:hanging="283"/>
    </w:pPr>
  </w:style>
  <w:style w:type="paragraph" w:styleId="List4">
    <w:name w:val="List 4"/>
    <w:basedOn w:val="Normal"/>
    <w:uiPriority w:val="99"/>
    <w:semiHidden/>
    <w:rsid w:val="00065F18"/>
    <w:pPr>
      <w:ind w:left="1132" w:hanging="283"/>
    </w:pPr>
  </w:style>
  <w:style w:type="paragraph" w:styleId="List5">
    <w:name w:val="List 5"/>
    <w:basedOn w:val="Normal"/>
    <w:uiPriority w:val="99"/>
    <w:semiHidden/>
    <w:rsid w:val="00065F18"/>
    <w:pPr>
      <w:ind w:left="1415" w:hanging="283"/>
    </w:pPr>
  </w:style>
  <w:style w:type="paragraph" w:styleId="ListBullet">
    <w:name w:val="List Bullet"/>
    <w:basedOn w:val="Bullet"/>
    <w:uiPriority w:val="99"/>
    <w:semiHidden/>
    <w:rsid w:val="00003FC7"/>
  </w:style>
  <w:style w:type="paragraph" w:styleId="ListBullet2">
    <w:name w:val="List Bullet 2"/>
    <w:basedOn w:val="Normal"/>
    <w:uiPriority w:val="99"/>
    <w:semiHidden/>
    <w:rsid w:val="00065F18"/>
    <w:pPr>
      <w:numPr>
        <w:numId w:val="1"/>
      </w:numPr>
    </w:pPr>
  </w:style>
  <w:style w:type="paragraph" w:styleId="ListBullet3">
    <w:name w:val="List Bullet 3"/>
    <w:basedOn w:val="Normal"/>
    <w:uiPriority w:val="99"/>
    <w:semiHidden/>
    <w:rsid w:val="00065F18"/>
    <w:pPr>
      <w:numPr>
        <w:numId w:val="2"/>
      </w:numPr>
    </w:pPr>
  </w:style>
  <w:style w:type="paragraph" w:styleId="ListBullet4">
    <w:name w:val="List Bullet 4"/>
    <w:basedOn w:val="Normal"/>
    <w:uiPriority w:val="99"/>
    <w:semiHidden/>
    <w:rsid w:val="00065F18"/>
    <w:pPr>
      <w:numPr>
        <w:numId w:val="3"/>
      </w:numPr>
    </w:pPr>
  </w:style>
  <w:style w:type="paragraph" w:styleId="ListBullet5">
    <w:name w:val="List Bullet 5"/>
    <w:basedOn w:val="Normal"/>
    <w:uiPriority w:val="99"/>
    <w:semiHidden/>
    <w:rsid w:val="00065F18"/>
    <w:pPr>
      <w:numPr>
        <w:numId w:val="4"/>
      </w:numPr>
    </w:pPr>
  </w:style>
  <w:style w:type="paragraph" w:styleId="ListContinue">
    <w:name w:val="List Continue"/>
    <w:basedOn w:val="Normal"/>
    <w:uiPriority w:val="99"/>
    <w:semiHidden/>
    <w:rsid w:val="00065F18"/>
    <w:pPr>
      <w:ind w:left="283"/>
    </w:pPr>
  </w:style>
  <w:style w:type="paragraph" w:styleId="ListContinue2">
    <w:name w:val="List Continue 2"/>
    <w:basedOn w:val="Normal"/>
    <w:uiPriority w:val="99"/>
    <w:semiHidden/>
    <w:rsid w:val="00065F18"/>
    <w:pPr>
      <w:ind w:left="566"/>
    </w:pPr>
  </w:style>
  <w:style w:type="paragraph" w:styleId="ListContinue3">
    <w:name w:val="List Continue 3"/>
    <w:basedOn w:val="Normal"/>
    <w:uiPriority w:val="99"/>
    <w:semiHidden/>
    <w:rsid w:val="00065F18"/>
    <w:pPr>
      <w:ind w:left="849"/>
    </w:pPr>
  </w:style>
  <w:style w:type="paragraph" w:styleId="ListContinue4">
    <w:name w:val="List Continue 4"/>
    <w:basedOn w:val="Normal"/>
    <w:uiPriority w:val="99"/>
    <w:semiHidden/>
    <w:rsid w:val="00065F18"/>
    <w:pPr>
      <w:ind w:left="1132"/>
    </w:pPr>
  </w:style>
  <w:style w:type="paragraph" w:styleId="ListContinue5">
    <w:name w:val="List Continue 5"/>
    <w:basedOn w:val="Normal"/>
    <w:uiPriority w:val="99"/>
    <w:semiHidden/>
    <w:rsid w:val="00065F18"/>
    <w:pPr>
      <w:ind w:left="1415"/>
    </w:pPr>
  </w:style>
  <w:style w:type="paragraph" w:styleId="ListNumber">
    <w:name w:val="List Number"/>
    <w:basedOn w:val="List123"/>
    <w:uiPriority w:val="99"/>
    <w:semiHidden/>
    <w:rsid w:val="00B42F17"/>
  </w:style>
  <w:style w:type="paragraph" w:styleId="ListNumber2">
    <w:name w:val="List Number 2"/>
    <w:basedOn w:val="List123level2"/>
    <w:uiPriority w:val="99"/>
    <w:semiHidden/>
    <w:rsid w:val="00B42F17"/>
  </w:style>
  <w:style w:type="paragraph" w:styleId="ListNumber3">
    <w:name w:val="List Number 3"/>
    <w:basedOn w:val="List123level3"/>
    <w:uiPriority w:val="99"/>
    <w:semiHidden/>
    <w:rsid w:val="00B42F17"/>
  </w:style>
  <w:style w:type="paragraph" w:styleId="ListNumber4">
    <w:name w:val="List Number 4"/>
    <w:basedOn w:val="Normal"/>
    <w:uiPriority w:val="99"/>
    <w:semiHidden/>
    <w:rsid w:val="00065F18"/>
    <w:pPr>
      <w:numPr>
        <w:numId w:val="5"/>
      </w:numPr>
    </w:pPr>
  </w:style>
  <w:style w:type="paragraph" w:styleId="ListNumber5">
    <w:name w:val="List Number 5"/>
    <w:basedOn w:val="Normal"/>
    <w:uiPriority w:val="99"/>
    <w:semiHidden/>
    <w:rsid w:val="00065F18"/>
    <w:pPr>
      <w:numPr>
        <w:numId w:val="6"/>
      </w:numPr>
    </w:pPr>
  </w:style>
  <w:style w:type="paragraph" w:styleId="MessageHeader">
    <w:name w:val="Message Header"/>
    <w:basedOn w:val="Normal"/>
    <w:uiPriority w:val="99"/>
    <w:semiHidden/>
    <w:rsid w:val="00065F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ormalWeb">
    <w:name w:val="Normal (Web)"/>
    <w:basedOn w:val="Normal"/>
    <w:uiPriority w:val="99"/>
    <w:semiHidden/>
    <w:rsid w:val="00065F18"/>
    <w:rPr>
      <w:rFonts w:ascii="Times New Roman" w:hAnsi="Times New Roman"/>
    </w:rPr>
  </w:style>
  <w:style w:type="paragraph" w:styleId="NormalIndent">
    <w:name w:val="Normal Indent"/>
    <w:basedOn w:val="Normal"/>
    <w:uiPriority w:val="99"/>
    <w:semiHidden/>
    <w:rsid w:val="00065F18"/>
    <w:pPr>
      <w:ind w:left="709"/>
    </w:pPr>
  </w:style>
  <w:style w:type="paragraph" w:styleId="NoteHeading">
    <w:name w:val="Note Heading"/>
    <w:basedOn w:val="Normal"/>
    <w:next w:val="Normal"/>
    <w:uiPriority w:val="99"/>
    <w:semiHidden/>
    <w:rsid w:val="00065F18"/>
  </w:style>
  <w:style w:type="character" w:customStyle="1" w:styleId="Heading1Char">
    <w:name w:val="Heading 1 Char"/>
    <w:basedOn w:val="DefaultParagraphFont"/>
    <w:link w:val="Heading1"/>
    <w:rsid w:val="004F2E8A"/>
    <w:rPr>
      <w:rFonts w:eastAsiaTheme="minorHAnsi" w:cs="Arial"/>
      <w:b/>
      <w:bCs/>
      <w:color w:val="1F546B" w:themeColor="text2"/>
      <w:kern w:val="32"/>
      <w:sz w:val="52"/>
      <w:szCs w:val="32"/>
      <w:lang w:eastAsia="en-US"/>
    </w:rPr>
  </w:style>
  <w:style w:type="paragraph" w:styleId="PlainText">
    <w:name w:val="Plain Text"/>
    <w:basedOn w:val="Normal"/>
    <w:uiPriority w:val="99"/>
    <w:semiHidden/>
    <w:rsid w:val="00065F18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uiPriority w:val="99"/>
    <w:semiHidden/>
    <w:rsid w:val="00065F18"/>
  </w:style>
  <w:style w:type="paragraph" w:styleId="Signature">
    <w:name w:val="Signature"/>
    <w:basedOn w:val="Normal"/>
    <w:uiPriority w:val="99"/>
    <w:semiHidden/>
    <w:rsid w:val="00065F18"/>
    <w:pPr>
      <w:ind w:left="4252"/>
    </w:pPr>
  </w:style>
  <w:style w:type="character" w:styleId="Strong">
    <w:name w:val="Strong"/>
    <w:uiPriority w:val="99"/>
    <w:semiHidden/>
    <w:qFormat/>
    <w:rsid w:val="00065F18"/>
    <w:rPr>
      <w:b/>
      <w:bCs/>
    </w:rPr>
  </w:style>
  <w:style w:type="paragraph" w:styleId="Subtitle">
    <w:name w:val="Subtitle"/>
    <w:basedOn w:val="Normal"/>
    <w:uiPriority w:val="1"/>
    <w:semiHidden/>
    <w:qFormat/>
    <w:rsid w:val="00065F18"/>
    <w:pPr>
      <w:jc w:val="center"/>
    </w:pPr>
    <w:rPr>
      <w:b/>
      <w:color w:val="7BC7CE"/>
      <w:sz w:val="36"/>
      <w:szCs w:val="36"/>
    </w:rPr>
  </w:style>
  <w:style w:type="table" w:styleId="Table3Deffects1">
    <w:name w:val="Table 3D effects 1"/>
    <w:basedOn w:val="TableNormal"/>
    <w:semiHidden/>
    <w:rsid w:val="00065F18"/>
    <w:pPr>
      <w:spacing w:line="28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065F18"/>
    <w:pPr>
      <w:spacing w:line="28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065F18"/>
    <w:pPr>
      <w:spacing w:line="280" w:lineRule="atLeast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065F18"/>
    <w:pPr>
      <w:spacing w:line="280" w:lineRule="atLeast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065F18"/>
    <w:pPr>
      <w:spacing w:line="280" w:lineRule="atLeast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065F18"/>
    <w:pPr>
      <w:spacing w:line="280" w:lineRule="atLeast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065F18"/>
    <w:pPr>
      <w:spacing w:line="280" w:lineRule="atLeast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065F18"/>
    <w:pPr>
      <w:spacing w:line="280" w:lineRule="atLeast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065F18"/>
    <w:pPr>
      <w:spacing w:line="280" w:lineRule="atLeast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065F18"/>
    <w:pPr>
      <w:spacing w:line="280" w:lineRule="atLeast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065F18"/>
    <w:pPr>
      <w:spacing w:line="280" w:lineRule="atLeast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065F18"/>
    <w:pPr>
      <w:spacing w:line="280" w:lineRule="atLeast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065F18"/>
    <w:pPr>
      <w:spacing w:line="280" w:lineRule="atLeast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065F18"/>
    <w:pPr>
      <w:spacing w:line="280" w:lineRule="atLeast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065F18"/>
    <w:pPr>
      <w:spacing w:line="280" w:lineRule="atLeast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065F18"/>
    <w:pPr>
      <w:spacing w:line="280" w:lineRule="atLeast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065F18"/>
    <w:pPr>
      <w:spacing w:line="28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065F18"/>
    <w:pPr>
      <w:spacing w:line="280" w:lineRule="atLeast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065F18"/>
    <w:pPr>
      <w:spacing w:line="280" w:lineRule="atLeast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065F18"/>
    <w:pPr>
      <w:spacing w:line="280" w:lineRule="atLeas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065F18"/>
    <w:pPr>
      <w:spacing w:line="280" w:lineRule="atLeast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065F18"/>
    <w:pPr>
      <w:spacing w:line="280" w:lineRule="atLeast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065F18"/>
    <w:pPr>
      <w:spacing w:line="28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065F18"/>
    <w:pPr>
      <w:spacing w:line="280" w:lineRule="atLeast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065F18"/>
    <w:pPr>
      <w:spacing w:line="280" w:lineRule="atLeast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065F18"/>
    <w:pPr>
      <w:spacing w:line="280" w:lineRule="atLeast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qFormat/>
    <w:rsid w:val="00065F18"/>
    <w:pPr>
      <w:contextualSpacing/>
      <w:jc w:val="right"/>
    </w:pPr>
    <w:rPr>
      <w:b/>
      <w:color w:val="1F546B"/>
      <w:sz w:val="80"/>
      <w:szCs w:val="80"/>
    </w:rPr>
  </w:style>
  <w:style w:type="paragraph" w:customStyle="1" w:styleId="BodyTextIndentLevel1">
    <w:name w:val="Body Text Indent Level 1"/>
    <w:basedOn w:val="BodyText"/>
    <w:uiPriority w:val="3"/>
    <w:semiHidden/>
    <w:rsid w:val="00065F18"/>
    <w:pPr>
      <w:ind w:left="709"/>
    </w:pPr>
  </w:style>
  <w:style w:type="paragraph" w:customStyle="1" w:styleId="BodyTextIndentLevel2">
    <w:name w:val="Body Text Indent Level 2"/>
    <w:basedOn w:val="BodyText"/>
    <w:uiPriority w:val="3"/>
    <w:semiHidden/>
    <w:rsid w:val="00065F18"/>
    <w:pPr>
      <w:ind w:left="1276"/>
    </w:pPr>
  </w:style>
  <w:style w:type="paragraph" w:customStyle="1" w:styleId="BodyTextIndentLevel3">
    <w:name w:val="Body Text Indent Level 3"/>
    <w:basedOn w:val="BodyText"/>
    <w:uiPriority w:val="3"/>
    <w:semiHidden/>
    <w:rsid w:val="00065F18"/>
    <w:pPr>
      <w:numPr>
        <w:ilvl w:val="4"/>
        <w:numId w:val="10"/>
      </w:numPr>
    </w:pPr>
  </w:style>
  <w:style w:type="paragraph" w:customStyle="1" w:styleId="SingleSpacedParagraph">
    <w:name w:val="Single Spaced Paragraph"/>
    <w:basedOn w:val="Normal"/>
    <w:uiPriority w:val="99"/>
    <w:semiHidden/>
    <w:rsid w:val="00065F18"/>
  </w:style>
  <w:style w:type="paragraph" w:customStyle="1" w:styleId="Headingnumbered1">
    <w:name w:val="Heading numbered 1"/>
    <w:basedOn w:val="Heading1"/>
    <w:next w:val="Normal"/>
    <w:uiPriority w:val="1"/>
    <w:semiHidden/>
    <w:rsid w:val="00AF60A0"/>
    <w:pPr>
      <w:numPr>
        <w:numId w:val="10"/>
      </w:numPr>
      <w:outlineLvl w:val="5"/>
    </w:pPr>
  </w:style>
  <w:style w:type="paragraph" w:customStyle="1" w:styleId="Headingnumbered2">
    <w:name w:val="Heading numbered 2"/>
    <w:basedOn w:val="Heading2"/>
    <w:next w:val="Normal"/>
    <w:uiPriority w:val="1"/>
    <w:semiHidden/>
    <w:rsid w:val="00AF60A0"/>
    <w:pPr>
      <w:numPr>
        <w:ilvl w:val="1"/>
        <w:numId w:val="10"/>
      </w:numPr>
      <w:outlineLvl w:val="6"/>
    </w:pPr>
  </w:style>
  <w:style w:type="paragraph" w:customStyle="1" w:styleId="Headingnumbered3">
    <w:name w:val="Heading numbered 3"/>
    <w:basedOn w:val="Normal"/>
    <w:next w:val="Normal"/>
    <w:uiPriority w:val="1"/>
    <w:semiHidden/>
    <w:rsid w:val="00AF60A0"/>
    <w:pPr>
      <w:keepNext/>
      <w:numPr>
        <w:ilvl w:val="2"/>
        <w:numId w:val="10"/>
      </w:numPr>
      <w:spacing w:before="360" w:after="120"/>
      <w:contextualSpacing/>
    </w:pPr>
    <w:rPr>
      <w:b/>
      <w:color w:val="1F546B"/>
      <w:sz w:val="28"/>
    </w:rPr>
  </w:style>
  <w:style w:type="paragraph" w:customStyle="1" w:styleId="Headingnumbered4">
    <w:name w:val="Heading numbered 4"/>
    <w:basedOn w:val="Normal"/>
    <w:next w:val="Normal"/>
    <w:uiPriority w:val="1"/>
    <w:semiHidden/>
    <w:rsid w:val="00AF60A0"/>
    <w:pPr>
      <w:keepNext/>
      <w:numPr>
        <w:ilvl w:val="3"/>
        <w:numId w:val="10"/>
      </w:numPr>
      <w:spacing w:before="360" w:after="120"/>
      <w:contextualSpacing/>
    </w:pPr>
    <w:rPr>
      <w:b/>
      <w:i/>
      <w:color w:val="1F546B"/>
    </w:rPr>
  </w:style>
  <w:style w:type="paragraph" w:customStyle="1" w:styleId="Tinyline">
    <w:name w:val="Tiny line"/>
    <w:basedOn w:val="Normal"/>
    <w:qFormat/>
    <w:rsid w:val="00065F18"/>
    <w:pPr>
      <w:spacing w:before="0" w:after="0"/>
    </w:pPr>
    <w:rPr>
      <w:sz w:val="8"/>
    </w:rPr>
  </w:style>
  <w:style w:type="paragraph" w:customStyle="1" w:styleId="Numberedpara1level3a">
    <w:name w:val="Numbered para (1) level 3 (a)"/>
    <w:basedOn w:val="Normal"/>
    <w:semiHidden/>
    <w:rsid w:val="00065F18"/>
    <w:pPr>
      <w:numPr>
        <w:ilvl w:val="2"/>
        <w:numId w:val="21"/>
      </w:numPr>
      <w:spacing w:after="120"/>
    </w:pPr>
  </w:style>
  <w:style w:type="paragraph" w:customStyle="1" w:styleId="Numberedpara1level4i">
    <w:name w:val="Numbered para (1) level 4 (i)"/>
    <w:basedOn w:val="Normal"/>
    <w:semiHidden/>
    <w:rsid w:val="00065F18"/>
    <w:pPr>
      <w:numPr>
        <w:ilvl w:val="3"/>
        <w:numId w:val="21"/>
      </w:numPr>
      <w:spacing w:after="120"/>
    </w:pPr>
  </w:style>
  <w:style w:type="paragraph" w:customStyle="1" w:styleId="Bullet">
    <w:name w:val="Bullet"/>
    <w:basedOn w:val="Normal"/>
    <w:rsid w:val="00065F18"/>
    <w:pPr>
      <w:numPr>
        <w:numId w:val="11"/>
      </w:numPr>
      <w:spacing w:before="80" w:after="80"/>
    </w:pPr>
    <w:rPr>
      <w:noProof/>
    </w:rPr>
  </w:style>
  <w:style w:type="paragraph" w:customStyle="1" w:styleId="Bulletlevel2">
    <w:name w:val="Bullet level 2"/>
    <w:basedOn w:val="Normal"/>
    <w:uiPriority w:val="1"/>
    <w:semiHidden/>
    <w:rsid w:val="00065F18"/>
    <w:pPr>
      <w:numPr>
        <w:ilvl w:val="1"/>
        <w:numId w:val="11"/>
      </w:numPr>
      <w:spacing w:before="80" w:after="80"/>
    </w:pPr>
  </w:style>
  <w:style w:type="paragraph" w:customStyle="1" w:styleId="Bulletlevel3">
    <w:name w:val="Bullet level 3"/>
    <w:basedOn w:val="Normal"/>
    <w:uiPriority w:val="1"/>
    <w:semiHidden/>
    <w:rsid w:val="00991620"/>
    <w:pPr>
      <w:numPr>
        <w:ilvl w:val="2"/>
        <w:numId w:val="11"/>
      </w:numPr>
      <w:spacing w:before="80" w:after="80"/>
    </w:pPr>
  </w:style>
  <w:style w:type="paragraph" w:customStyle="1" w:styleId="BodyTextBulletIndentLevel1">
    <w:name w:val="Body Text Bullet Indent Level 1"/>
    <w:basedOn w:val="BodyText"/>
    <w:uiPriority w:val="99"/>
    <w:semiHidden/>
    <w:rsid w:val="00065F18"/>
    <w:pPr>
      <w:ind w:left="567"/>
    </w:pPr>
  </w:style>
  <w:style w:type="paragraph" w:customStyle="1" w:styleId="BodyTextBulletIndentLevel2">
    <w:name w:val="Body Text Bullet Indent Level 2"/>
    <w:basedOn w:val="BodyText"/>
    <w:uiPriority w:val="99"/>
    <w:semiHidden/>
    <w:rsid w:val="00065F18"/>
    <w:pPr>
      <w:ind w:left="1134"/>
    </w:pPr>
  </w:style>
  <w:style w:type="paragraph" w:customStyle="1" w:styleId="BodyTextBulletIndentLevel3">
    <w:name w:val="Body Text Bullet Indent Level 3"/>
    <w:basedOn w:val="BodyText"/>
    <w:uiPriority w:val="99"/>
    <w:semiHidden/>
    <w:rsid w:val="00065F18"/>
    <w:pPr>
      <w:ind w:left="1701"/>
    </w:pPr>
  </w:style>
  <w:style w:type="paragraph" w:customStyle="1" w:styleId="ListABC">
    <w:name w:val="List A B C"/>
    <w:basedOn w:val="Normal"/>
    <w:rsid w:val="00065F18"/>
    <w:pPr>
      <w:numPr>
        <w:numId w:val="16"/>
      </w:numPr>
      <w:spacing w:before="80" w:after="80"/>
    </w:pPr>
  </w:style>
  <w:style w:type="paragraph" w:customStyle="1" w:styleId="List123">
    <w:name w:val="List 1 2 3"/>
    <w:basedOn w:val="Normal"/>
    <w:rsid w:val="00065F18"/>
    <w:pPr>
      <w:numPr>
        <w:numId w:val="17"/>
      </w:numPr>
      <w:spacing w:before="80" w:after="80"/>
    </w:pPr>
  </w:style>
  <w:style w:type="paragraph" w:styleId="FootnoteText">
    <w:name w:val="footnote text"/>
    <w:basedOn w:val="Normal"/>
    <w:semiHidden/>
    <w:rsid w:val="00065F18"/>
    <w:pPr>
      <w:spacing w:before="60" w:after="60" w:line="192" w:lineRule="auto"/>
      <w:ind w:left="130" w:hanging="130"/>
    </w:pPr>
    <w:rPr>
      <w:sz w:val="20"/>
      <w:szCs w:val="20"/>
    </w:rPr>
  </w:style>
  <w:style w:type="character" w:styleId="FootnoteReference">
    <w:name w:val="footnote reference"/>
    <w:semiHidden/>
    <w:rsid w:val="00065F18"/>
    <w:rPr>
      <w:rFonts w:ascii="Calibri" w:hAnsi="Calibri"/>
      <w:sz w:val="24"/>
      <w:vertAlign w:val="superscript"/>
    </w:rPr>
  </w:style>
  <w:style w:type="paragraph" w:styleId="TOC1">
    <w:name w:val="toc 1"/>
    <w:basedOn w:val="Normal"/>
    <w:next w:val="Normal"/>
    <w:uiPriority w:val="39"/>
    <w:semiHidden/>
    <w:rsid w:val="00065F18"/>
    <w:pPr>
      <w:tabs>
        <w:tab w:val="right" w:leader="dot" w:pos="9072"/>
      </w:tabs>
      <w:spacing w:before="200" w:after="60"/>
      <w:ind w:right="567"/>
    </w:pPr>
    <w:rPr>
      <w:b/>
      <w:color w:val="1F546B"/>
    </w:rPr>
  </w:style>
  <w:style w:type="paragraph" w:styleId="TOC2">
    <w:name w:val="toc 2"/>
    <w:basedOn w:val="Normal"/>
    <w:next w:val="Normal"/>
    <w:uiPriority w:val="39"/>
    <w:semiHidden/>
    <w:rsid w:val="00065F18"/>
    <w:pPr>
      <w:tabs>
        <w:tab w:val="left" w:pos="993"/>
        <w:tab w:val="right" w:leader="dot" w:pos="9072"/>
      </w:tabs>
      <w:spacing w:before="60" w:after="60"/>
      <w:ind w:left="425" w:right="567"/>
    </w:pPr>
    <w:rPr>
      <w:noProof/>
    </w:rPr>
  </w:style>
  <w:style w:type="paragraph" w:styleId="TOC3">
    <w:name w:val="toc 3"/>
    <w:basedOn w:val="Normal"/>
    <w:next w:val="Normal"/>
    <w:autoRedefine/>
    <w:uiPriority w:val="39"/>
    <w:semiHidden/>
    <w:rsid w:val="00065F18"/>
    <w:pPr>
      <w:tabs>
        <w:tab w:val="left" w:pos="1701"/>
        <w:tab w:val="right" w:leader="dot" w:pos="9072"/>
      </w:tabs>
      <w:spacing w:before="60" w:after="60"/>
      <w:ind w:left="992" w:right="567"/>
    </w:pPr>
    <w:rPr>
      <w:noProof/>
    </w:rPr>
  </w:style>
  <w:style w:type="paragraph" w:styleId="TOC4">
    <w:name w:val="toc 4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before="60" w:after="60"/>
      <w:ind w:left="1701" w:right="567"/>
    </w:pPr>
    <w:rPr>
      <w:noProof/>
    </w:rPr>
  </w:style>
  <w:style w:type="paragraph" w:styleId="TOC5">
    <w:name w:val="toc 5"/>
    <w:aliases w:val="appendix heading"/>
    <w:basedOn w:val="Normal"/>
    <w:next w:val="Normal"/>
    <w:autoRedefine/>
    <w:uiPriority w:val="39"/>
    <w:semiHidden/>
    <w:rsid w:val="00065F18"/>
    <w:pPr>
      <w:tabs>
        <w:tab w:val="right" w:leader="dot" w:pos="9072"/>
      </w:tabs>
      <w:spacing w:after="60"/>
      <w:ind w:right="567"/>
      <w:contextualSpacing/>
    </w:pPr>
    <w:rPr>
      <w:noProof/>
    </w:rPr>
  </w:style>
  <w:style w:type="paragraph" w:customStyle="1" w:styleId="HeadingContents">
    <w:name w:val="Heading Contents"/>
    <w:basedOn w:val="HeadingTableofFigures"/>
    <w:uiPriority w:val="99"/>
    <w:semiHidden/>
    <w:rsid w:val="00065F18"/>
  </w:style>
  <w:style w:type="paragraph" w:customStyle="1" w:styleId="Tableheading">
    <w:name w:val="Table heading"/>
    <w:basedOn w:val="Normal"/>
    <w:rsid w:val="00AF60A0"/>
    <w:pPr>
      <w:keepNext/>
      <w:spacing w:before="40" w:after="40"/>
    </w:pPr>
    <w:rPr>
      <w:b/>
      <w:color w:val="FFFFFF" w:themeColor="background1"/>
      <w:sz w:val="22"/>
    </w:rPr>
  </w:style>
  <w:style w:type="character" w:customStyle="1" w:styleId="Heading2Char">
    <w:name w:val="Heading 2 Char"/>
    <w:basedOn w:val="DefaultParagraphFont"/>
    <w:link w:val="Heading2"/>
    <w:rsid w:val="00065F18"/>
    <w:rPr>
      <w:rFonts w:eastAsiaTheme="minorHAnsi" w:cs="Arial"/>
      <w:b/>
      <w:bCs/>
      <w:iCs/>
      <w:color w:val="1F546B"/>
      <w:sz w:val="36"/>
      <w:szCs w:val="28"/>
      <w:lang w:eastAsia="en-US"/>
    </w:rPr>
  </w:style>
  <w:style w:type="paragraph" w:customStyle="1" w:styleId="BodyTextTable">
    <w:name w:val="Body Text Table"/>
    <w:basedOn w:val="BodyText"/>
    <w:uiPriority w:val="11"/>
    <w:semiHidden/>
    <w:rsid w:val="00065F18"/>
    <w:pPr>
      <w:spacing w:after="180" w:line="260" w:lineRule="atLeast"/>
    </w:pPr>
    <w:rPr>
      <w:sz w:val="22"/>
    </w:rPr>
  </w:style>
  <w:style w:type="paragraph" w:customStyle="1" w:styleId="BodyTextTableLastLine">
    <w:name w:val="Body Text Table Last Line"/>
    <w:basedOn w:val="BodyTextTable"/>
    <w:uiPriority w:val="99"/>
    <w:semiHidden/>
    <w:rsid w:val="00065F18"/>
    <w:pPr>
      <w:spacing w:after="0"/>
    </w:pPr>
  </w:style>
  <w:style w:type="paragraph" w:customStyle="1" w:styleId="Tablebullet">
    <w:name w:val="Table bullet"/>
    <w:basedOn w:val="Tablenormal0"/>
    <w:rsid w:val="00065F18"/>
    <w:pPr>
      <w:numPr>
        <w:numId w:val="12"/>
      </w:numPr>
    </w:pPr>
  </w:style>
  <w:style w:type="paragraph" w:customStyle="1" w:styleId="Tablebulletlevel2">
    <w:name w:val="Table bullet level 2"/>
    <w:basedOn w:val="Tablenormal0"/>
    <w:uiPriority w:val="99"/>
    <w:semiHidden/>
    <w:rsid w:val="00065F18"/>
    <w:pPr>
      <w:numPr>
        <w:ilvl w:val="1"/>
        <w:numId w:val="12"/>
      </w:numPr>
    </w:pPr>
  </w:style>
  <w:style w:type="paragraph" w:customStyle="1" w:styleId="TableBulletListLevel3">
    <w:name w:val="Table Bullet List Level 3"/>
    <w:basedOn w:val="BodyTextTable"/>
    <w:uiPriority w:val="11"/>
    <w:semiHidden/>
    <w:rsid w:val="00065F18"/>
    <w:pPr>
      <w:numPr>
        <w:ilvl w:val="2"/>
        <w:numId w:val="12"/>
      </w:numPr>
      <w:spacing w:before="60" w:after="60"/>
    </w:pPr>
  </w:style>
  <w:style w:type="paragraph" w:customStyle="1" w:styleId="Tablelist123">
    <w:name w:val="Table list 1 2 3"/>
    <w:basedOn w:val="Tablenormal0"/>
    <w:rsid w:val="00065F18"/>
    <w:pPr>
      <w:numPr>
        <w:numId w:val="14"/>
      </w:numPr>
    </w:pPr>
  </w:style>
  <w:style w:type="paragraph" w:customStyle="1" w:styleId="Tablelist123level2">
    <w:name w:val="Table list 1 2 3 level 2"/>
    <w:basedOn w:val="Tablenormal0"/>
    <w:semiHidden/>
    <w:rsid w:val="00065F18"/>
    <w:pPr>
      <w:numPr>
        <w:ilvl w:val="1"/>
        <w:numId w:val="14"/>
      </w:numPr>
    </w:pPr>
  </w:style>
  <w:style w:type="character" w:customStyle="1" w:styleId="Heading4Char">
    <w:name w:val="Heading 4 Char"/>
    <w:basedOn w:val="DefaultParagraphFont"/>
    <w:link w:val="Heading4"/>
    <w:rsid w:val="00065F18"/>
    <w:rPr>
      <w:rFonts w:eastAsiaTheme="minorHAnsi"/>
      <w:b/>
      <w:bCs/>
      <w:i/>
      <w:color w:val="1F546B" w:themeColor="text2"/>
      <w:szCs w:val="28"/>
      <w:lang w:eastAsia="en-US"/>
    </w:rPr>
  </w:style>
  <w:style w:type="paragraph" w:customStyle="1" w:styleId="BodyTextTableLevel1">
    <w:name w:val="Body Text Table Level 1"/>
    <w:basedOn w:val="BodyTextTable"/>
    <w:uiPriority w:val="11"/>
    <w:semiHidden/>
    <w:rsid w:val="00065F18"/>
    <w:pPr>
      <w:numPr>
        <w:numId w:val="13"/>
      </w:numPr>
    </w:pPr>
  </w:style>
  <w:style w:type="paragraph" w:customStyle="1" w:styleId="BodyTextTableLevel2">
    <w:name w:val="Body Text Table Level 2"/>
    <w:basedOn w:val="BodyTextTable"/>
    <w:uiPriority w:val="11"/>
    <w:semiHidden/>
    <w:rsid w:val="00065F18"/>
    <w:pPr>
      <w:numPr>
        <w:ilvl w:val="1"/>
        <w:numId w:val="13"/>
      </w:numPr>
    </w:pPr>
  </w:style>
  <w:style w:type="paragraph" w:customStyle="1" w:styleId="BodyTextTableLevel3">
    <w:name w:val="Body Text Table Level 3"/>
    <w:basedOn w:val="BodyTextTable"/>
    <w:uiPriority w:val="11"/>
    <w:semiHidden/>
    <w:rsid w:val="00065F18"/>
    <w:pPr>
      <w:numPr>
        <w:ilvl w:val="3"/>
        <w:numId w:val="14"/>
      </w:numPr>
    </w:pPr>
  </w:style>
  <w:style w:type="paragraph" w:styleId="Caption">
    <w:name w:val="caption"/>
    <w:basedOn w:val="Normal"/>
    <w:next w:val="Normal"/>
    <w:qFormat/>
    <w:rsid w:val="00AF60A0"/>
    <w:pPr>
      <w:keepNext/>
      <w:spacing w:before="80" w:after="80"/>
      <w:jc w:val="center"/>
    </w:pPr>
    <w:rPr>
      <w:b/>
      <w:bCs/>
      <w:sz w:val="22"/>
      <w:szCs w:val="20"/>
    </w:rPr>
  </w:style>
  <w:style w:type="paragraph" w:customStyle="1" w:styleId="WhiteSpace">
    <w:name w:val="White Space"/>
    <w:basedOn w:val="Normal"/>
    <w:uiPriority w:val="99"/>
    <w:semiHidden/>
    <w:rsid w:val="00065F18"/>
    <w:rPr>
      <w:sz w:val="12"/>
    </w:rPr>
  </w:style>
  <w:style w:type="table" w:customStyle="1" w:styleId="TableDIA">
    <w:name w:val="Table DIA"/>
    <w:basedOn w:val="TableNormal"/>
    <w:rsid w:val="00065F18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top w:w="57" w:type="dxa"/>
        <w:left w:w="108" w:type="dxa"/>
        <w:bottom w:w="57" w:type="dxa"/>
        <w:right w:w="108" w:type="dxa"/>
      </w:tblCellMar>
    </w:tblPr>
    <w:trPr>
      <w:cantSplit/>
    </w:trPr>
    <w:tblStylePr w:type="firstRow">
      <w:rPr>
        <w:rFonts w:ascii="Arial" w:hAnsi="Arial"/>
        <w:b w:val="0"/>
        <w:bCs/>
        <w:color w:val="auto"/>
        <w:sz w:val="20"/>
      </w:rPr>
      <w:tblPr/>
      <w:trPr>
        <w:cantSplit w:val="0"/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  <w:tl2br w:val="nil"/>
          <w:tr2bl w:val="nil"/>
        </w:tcBorders>
        <w:shd w:val="clear" w:color="000000" w:fill="CCCCCC"/>
      </w:tcPr>
    </w:tblStylePr>
  </w:style>
  <w:style w:type="paragraph" w:customStyle="1" w:styleId="Headingappendix">
    <w:name w:val="Heading appendix"/>
    <w:basedOn w:val="Heading1"/>
    <w:next w:val="Normal"/>
    <w:rsid w:val="00065F18"/>
    <w:pPr>
      <w:pageBreakBefore/>
      <w:numPr>
        <w:numId w:val="15"/>
      </w:numPr>
      <w:tabs>
        <w:tab w:val="left" w:pos="2268"/>
      </w:tabs>
      <w:spacing w:before="0"/>
      <w:outlineLvl w:val="7"/>
    </w:pPr>
  </w:style>
  <w:style w:type="paragraph" w:customStyle="1" w:styleId="NotforContentsheading1">
    <w:name w:val="Not for Contents heading 1"/>
    <w:basedOn w:val="Normal"/>
    <w:next w:val="Normal"/>
    <w:rsid w:val="00AF60A0"/>
    <w:pPr>
      <w:keepNext/>
      <w:spacing w:before="480" w:after="120"/>
      <w:contextualSpacing/>
    </w:pPr>
    <w:rPr>
      <w:b/>
      <w:color w:val="1F546B"/>
      <w:kern w:val="32"/>
      <w:sz w:val="52"/>
    </w:rPr>
  </w:style>
  <w:style w:type="paragraph" w:styleId="TOC6">
    <w:name w:val="toc 6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567" w:right="567" w:hanging="567"/>
    </w:pPr>
    <w:rPr>
      <w:b/>
    </w:rPr>
  </w:style>
  <w:style w:type="paragraph" w:styleId="TOC7">
    <w:name w:val="toc 7"/>
    <w:basedOn w:val="Normal"/>
    <w:next w:val="Normal"/>
    <w:autoRedefine/>
    <w:uiPriority w:val="99"/>
    <w:semiHidden/>
    <w:rsid w:val="00065F18"/>
    <w:pPr>
      <w:tabs>
        <w:tab w:val="left" w:pos="567"/>
        <w:tab w:val="right" w:pos="9072"/>
      </w:tabs>
      <w:ind w:left="567" w:right="567" w:hanging="567"/>
    </w:pPr>
  </w:style>
  <w:style w:type="paragraph" w:styleId="TOC8">
    <w:name w:val="toc 8"/>
    <w:basedOn w:val="Normal"/>
    <w:next w:val="Normal"/>
    <w:autoRedefine/>
    <w:uiPriority w:val="99"/>
    <w:semiHidden/>
    <w:rsid w:val="00065F18"/>
    <w:pPr>
      <w:tabs>
        <w:tab w:val="right" w:pos="9072"/>
      </w:tabs>
      <w:spacing w:before="200"/>
      <w:ind w:left="284" w:hanging="284"/>
    </w:pPr>
    <w:rPr>
      <w:b/>
    </w:rPr>
  </w:style>
  <w:style w:type="paragraph" w:customStyle="1" w:styleId="ListABClevel2">
    <w:name w:val="List A B C level 2"/>
    <w:basedOn w:val="Normal"/>
    <w:uiPriority w:val="1"/>
    <w:semiHidden/>
    <w:qFormat/>
    <w:rsid w:val="00065F18"/>
    <w:pPr>
      <w:numPr>
        <w:ilvl w:val="1"/>
        <w:numId w:val="16"/>
      </w:numPr>
      <w:spacing w:before="80" w:after="80"/>
    </w:pPr>
  </w:style>
  <w:style w:type="paragraph" w:customStyle="1" w:styleId="NotforContentsheading2">
    <w:name w:val="Not for Contents heading 2"/>
    <w:basedOn w:val="Normal"/>
    <w:next w:val="Normal"/>
    <w:rsid w:val="00AF60A0"/>
    <w:pPr>
      <w:keepNext/>
      <w:spacing w:before="360" w:after="120"/>
      <w:contextualSpacing/>
    </w:pPr>
    <w:rPr>
      <w:b/>
      <w:color w:val="1F546B"/>
      <w:sz w:val="36"/>
    </w:rPr>
  </w:style>
  <w:style w:type="character" w:customStyle="1" w:styleId="Heading3Char">
    <w:name w:val="Heading 3 Char"/>
    <w:link w:val="Heading3"/>
    <w:rsid w:val="00AF60A0"/>
    <w:rPr>
      <w:rFonts w:eastAsiaTheme="minorHAnsi" w:cs="Arial"/>
      <w:b/>
      <w:bCs/>
      <w:color w:val="1F546B"/>
      <w:sz w:val="28"/>
      <w:szCs w:val="26"/>
      <w:lang w:eastAsia="en-US"/>
    </w:rPr>
  </w:style>
  <w:style w:type="paragraph" w:styleId="BalloonText">
    <w:name w:val="Balloon Text"/>
    <w:basedOn w:val="Normal"/>
    <w:uiPriority w:val="99"/>
    <w:semiHidden/>
    <w:rsid w:val="00065F18"/>
    <w:rPr>
      <w:rFonts w:ascii="Tahoma" w:hAnsi="Tahoma" w:cs="Tahoma"/>
      <w:sz w:val="16"/>
      <w:szCs w:val="16"/>
    </w:rPr>
  </w:style>
  <w:style w:type="paragraph" w:styleId="TableofFigures">
    <w:name w:val="table of figures"/>
    <w:basedOn w:val="Normal"/>
    <w:next w:val="Normal"/>
    <w:uiPriority w:val="99"/>
    <w:semiHidden/>
    <w:rsid w:val="00065F18"/>
    <w:pPr>
      <w:keepNext/>
      <w:spacing w:before="480" w:after="0"/>
    </w:pPr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paragraph" w:customStyle="1" w:styleId="HeadingTableofTables">
    <w:name w:val="Heading Table of Tables"/>
    <w:basedOn w:val="HeadingContents"/>
    <w:next w:val="BodyText"/>
    <w:uiPriority w:val="4"/>
    <w:semiHidden/>
    <w:rsid w:val="00065F18"/>
    <w:pPr>
      <w:spacing w:after="60"/>
    </w:pPr>
  </w:style>
  <w:style w:type="paragraph" w:customStyle="1" w:styleId="HeadingTableofFigures">
    <w:name w:val="Heading Table of Figures"/>
    <w:next w:val="BodyText"/>
    <w:uiPriority w:val="4"/>
    <w:semiHidden/>
    <w:rsid w:val="00065F18"/>
    <w:rPr>
      <w:rFonts w:eastAsiaTheme="majorEastAsia" w:cstheme="majorBidi"/>
      <w:b/>
      <w:bCs/>
      <w:color w:val="1F546B"/>
      <w:sz w:val="60"/>
      <w:szCs w:val="28"/>
      <w:lang w:val="en-US" w:eastAsia="ja-JP"/>
    </w:rPr>
  </w:style>
  <w:style w:type="table" w:customStyle="1" w:styleId="DIATable">
    <w:name w:val="_DIA Table"/>
    <w:basedOn w:val="TableNormal"/>
    <w:uiPriority w:val="99"/>
    <w:rsid w:val="0032132E"/>
    <w:pPr>
      <w:spacing w:before="44" w:after="24"/>
    </w:pPr>
    <w:rPr>
      <w:rFonts w:cstheme="minorBidi"/>
      <w:sz w:val="22"/>
      <w:lang w:eastAsia="en-US"/>
    </w:rPr>
    <w:tblPr>
      <w:tblInd w:w="108" w:type="dxa"/>
      <w:tblBorders>
        <w:top w:val="single" w:sz="12" w:space="0" w:color="1F546B" w:themeColor="text2"/>
        <w:left w:val="single" w:sz="12" w:space="0" w:color="1F546B" w:themeColor="text2"/>
        <w:bottom w:val="single" w:sz="12" w:space="0" w:color="1F546B" w:themeColor="text2"/>
        <w:right w:val="single" w:sz="12" w:space="0" w:color="1F546B" w:themeColor="text2"/>
        <w:insideH w:val="single" w:sz="6" w:space="0" w:color="1F546B" w:themeColor="text2"/>
        <w:insideV w:val="single" w:sz="6" w:space="0" w:color="1F546B" w:themeColor="text2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blStylePr w:type="firstRow">
      <w:pPr>
        <w:keepNext/>
        <w:wordWrap/>
        <w:spacing w:beforeLines="0" w:beforeAutospacing="0" w:afterLines="0" w:afterAutospacing="0" w:line="276" w:lineRule="auto"/>
        <w:contextualSpacing w:val="0"/>
      </w:pPr>
      <w:rPr>
        <w:rFonts w:ascii="Calibri" w:hAnsi="Calibri"/>
        <w:b/>
        <w:color w:val="FFFFFF" w:themeColor="background1"/>
        <w:sz w:val="22"/>
      </w:rPr>
      <w:tblPr/>
      <w:tcPr>
        <w:tcBorders>
          <w:top w:val="single" w:sz="6" w:space="0" w:color="1F546B" w:themeColor="text2"/>
          <w:left w:val="single" w:sz="12" w:space="0" w:color="1F546B" w:themeColor="text2"/>
          <w:bottom w:val="nil"/>
          <w:right w:val="single" w:sz="12" w:space="0" w:color="1F546B" w:themeColor="text2"/>
          <w:insideH w:val="single" w:sz="6" w:space="0" w:color="FFFFFF" w:themeColor="background1"/>
          <w:insideV w:val="single" w:sz="6" w:space="0" w:color="FFFFFF" w:themeColor="background1"/>
          <w:tl2br w:val="nil"/>
          <w:tr2bl w:val="nil"/>
        </w:tcBorders>
        <w:shd w:val="clear" w:color="auto" w:fill="1F546B" w:themeFill="text2"/>
      </w:tcPr>
    </w:tblStylePr>
  </w:style>
  <w:style w:type="character" w:styleId="SubtleEmphasis">
    <w:name w:val="Subtle Emphasis"/>
    <w:basedOn w:val="DefaultParagraphFont"/>
    <w:uiPriority w:val="99"/>
    <w:semiHidden/>
    <w:qFormat/>
    <w:rsid w:val="00065F18"/>
    <w:rPr>
      <w:i/>
      <w:iCs/>
    </w:rPr>
  </w:style>
  <w:style w:type="character" w:styleId="IntenseEmphasis">
    <w:name w:val="Intense Emphasis"/>
    <w:uiPriority w:val="99"/>
    <w:semiHidden/>
    <w:qFormat/>
    <w:rsid w:val="00065F18"/>
    <w:rPr>
      <w:b/>
      <w:i/>
    </w:rPr>
  </w:style>
  <w:style w:type="paragraph" w:styleId="ListParagraph">
    <w:name w:val="List Paragraph"/>
    <w:basedOn w:val="List123"/>
    <w:uiPriority w:val="34"/>
    <w:semiHidden/>
    <w:qFormat/>
    <w:rsid w:val="00C5028E"/>
  </w:style>
  <w:style w:type="character" w:customStyle="1" w:styleId="Heading5Char">
    <w:name w:val="Heading 5 Char"/>
    <w:basedOn w:val="DefaultParagraphFont"/>
    <w:link w:val="Heading5"/>
    <w:uiPriority w:val="1"/>
    <w:semiHidden/>
    <w:rsid w:val="00065F18"/>
    <w:rPr>
      <w:rFonts w:eastAsiaTheme="minorHAnsi"/>
      <w:b/>
      <w:bCs/>
      <w:iCs/>
      <w:szCs w:val="26"/>
      <w:lang w:eastAsia="en-US"/>
    </w:rPr>
  </w:style>
  <w:style w:type="character" w:styleId="SubtleReference">
    <w:name w:val="Subtle Reference"/>
    <w:basedOn w:val="DefaultParagraphFont"/>
    <w:uiPriority w:val="99"/>
    <w:semiHidden/>
    <w:qFormat/>
    <w:rsid w:val="00065F18"/>
    <w:rPr>
      <w:rFonts w:ascii="Calibri" w:hAnsi="Calibri"/>
      <w:smallCaps/>
      <w:color w:val="A42F13" w:themeColor="accent2"/>
      <w:u w:val="single"/>
    </w:rPr>
  </w:style>
  <w:style w:type="character" w:styleId="BookTitle">
    <w:name w:val="Book Title"/>
    <w:basedOn w:val="DefaultParagraphFont"/>
    <w:uiPriority w:val="33"/>
    <w:semiHidden/>
    <w:qFormat/>
    <w:rsid w:val="00065F18"/>
    <w:rPr>
      <w:rFonts w:ascii="Calibri" w:hAnsi="Calibri"/>
      <w:b/>
      <w:bCs/>
      <w:smallCaps/>
      <w:spacing w:val="5"/>
    </w:rPr>
  </w:style>
  <w:style w:type="character" w:styleId="IntenseReference">
    <w:name w:val="Intense Reference"/>
    <w:basedOn w:val="DefaultParagraphFont"/>
    <w:uiPriority w:val="99"/>
    <w:semiHidden/>
    <w:qFormat/>
    <w:rsid w:val="00065F18"/>
    <w:rPr>
      <w:rFonts w:ascii="Calibri" w:hAnsi="Calibri"/>
      <w:b/>
      <w:bCs/>
      <w:smallCaps/>
      <w:color w:val="A42F13" w:themeColor="accent2"/>
      <w:spacing w:val="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rsid w:val="00065F18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065F18"/>
    <w:rPr>
      <w:rFonts w:eastAsiaTheme="majorEastAsia" w:cstheme="majorBidi"/>
      <w:b/>
      <w:bCs/>
    </w:rPr>
  </w:style>
  <w:style w:type="character" w:styleId="EndnoteReference">
    <w:name w:val="endnote reference"/>
    <w:basedOn w:val="DefaultParagraphFont"/>
    <w:uiPriority w:val="99"/>
    <w:semiHidden/>
    <w:rsid w:val="00065F18"/>
    <w:rPr>
      <w:rFonts w:ascii="Calibri" w:hAnsi="Calibri"/>
      <w:vertAlign w:val="superscript"/>
    </w:rPr>
  </w:style>
  <w:style w:type="paragraph" w:styleId="TOAHeading">
    <w:name w:val="toa heading"/>
    <w:basedOn w:val="Normal"/>
    <w:next w:val="Normal"/>
    <w:uiPriority w:val="99"/>
    <w:semiHidden/>
    <w:rsid w:val="00065F18"/>
    <w:rPr>
      <w:rFonts w:eastAsiaTheme="majorEastAsia" w:cstheme="majorBidi"/>
      <w:b/>
      <w:bCs/>
    </w:rPr>
  </w:style>
  <w:style w:type="paragraph" w:styleId="MacroText">
    <w:name w:val="macro"/>
    <w:link w:val="MacroTextChar"/>
    <w:uiPriority w:val="99"/>
    <w:semiHidden/>
    <w:rsid w:val="00065F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80" w:lineRule="atLeast"/>
    </w:pPr>
    <w:rPr>
      <w:rFonts w:cs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065F18"/>
    <w:rPr>
      <w:rFonts w:cs="Consolas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065F18"/>
    <w:rPr>
      <w:rFonts w:ascii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65F18"/>
    <w:rPr>
      <w:rFonts w:eastAsiaTheme="minorHAnsi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semiHidden/>
    <w:qFormat/>
    <w:rsid w:val="00065F18"/>
    <w:pPr>
      <w:pBdr>
        <w:bottom w:val="single" w:sz="4" w:space="4" w:color="7BC7CE" w:themeColor="accent1"/>
      </w:pBdr>
      <w:spacing w:before="200" w:after="280"/>
      <w:ind w:left="936" w:right="936"/>
    </w:pPr>
    <w:rPr>
      <w:b/>
      <w:bCs/>
      <w:i/>
      <w:iCs/>
      <w:color w:val="1F546B" w:themeColor="text2"/>
    </w:rPr>
  </w:style>
  <w:style w:type="character" w:customStyle="1" w:styleId="IntenseQuoteChar">
    <w:name w:val="Intense Quote Char"/>
    <w:basedOn w:val="DefaultParagraphFont"/>
    <w:link w:val="IntenseQuote"/>
    <w:uiPriority w:val="99"/>
    <w:semiHidden/>
    <w:rsid w:val="00065F18"/>
    <w:rPr>
      <w:rFonts w:eastAsiaTheme="minorHAnsi"/>
      <w:b/>
      <w:bCs/>
      <w:i/>
      <w:iCs/>
      <w:color w:val="1F546B" w:themeColor="text2"/>
      <w:lang w:eastAsia="en-US"/>
    </w:rPr>
  </w:style>
  <w:style w:type="paragraph" w:customStyle="1" w:styleId="Headingpage">
    <w:name w:val="Heading page"/>
    <w:basedOn w:val="Normal"/>
    <w:next w:val="Normal"/>
    <w:semiHidden/>
    <w:rsid w:val="00065F18"/>
    <w:pPr>
      <w:spacing w:before="400"/>
    </w:pPr>
    <w:rPr>
      <w:b/>
      <w:color w:val="1F546B" w:themeColor="text2"/>
      <w:sz w:val="48"/>
    </w:rPr>
  </w:style>
  <w:style w:type="paragraph" w:customStyle="1" w:styleId="Tablenormal0">
    <w:name w:val="Table normal"/>
    <w:basedOn w:val="Normal"/>
    <w:qFormat/>
    <w:rsid w:val="00065F18"/>
    <w:pPr>
      <w:spacing w:before="40" w:after="40"/>
    </w:pPr>
    <w:rPr>
      <w:sz w:val="22"/>
    </w:rPr>
  </w:style>
  <w:style w:type="character" w:customStyle="1" w:styleId="Heading6Char">
    <w:name w:val="Heading 6 Char"/>
    <w:basedOn w:val="DefaultParagraphFont"/>
    <w:link w:val="Heading6"/>
    <w:uiPriority w:val="1"/>
    <w:semiHidden/>
    <w:rsid w:val="00065F18"/>
    <w:rPr>
      <w:rFonts w:eastAsiaTheme="minorHAnsi"/>
      <w:b/>
      <w:bCs/>
      <w:i/>
      <w:szCs w:val="22"/>
      <w:lang w:eastAsia="en-US"/>
    </w:rPr>
  </w:style>
  <w:style w:type="paragraph" w:customStyle="1" w:styleId="ListABClevel3">
    <w:name w:val="List A B C level 3"/>
    <w:basedOn w:val="Normal"/>
    <w:uiPriority w:val="1"/>
    <w:semiHidden/>
    <w:qFormat/>
    <w:rsid w:val="00065F18"/>
    <w:pPr>
      <w:numPr>
        <w:ilvl w:val="2"/>
        <w:numId w:val="16"/>
      </w:numPr>
      <w:spacing w:before="80" w:after="80"/>
    </w:pPr>
  </w:style>
  <w:style w:type="paragraph" w:customStyle="1" w:styleId="List123level2">
    <w:name w:val="List 1 2 3 level 2"/>
    <w:basedOn w:val="Normal"/>
    <w:uiPriority w:val="1"/>
    <w:semiHidden/>
    <w:qFormat/>
    <w:rsid w:val="00FF3414"/>
    <w:pPr>
      <w:numPr>
        <w:ilvl w:val="1"/>
        <w:numId w:val="17"/>
      </w:numPr>
      <w:spacing w:before="80" w:after="80"/>
    </w:pPr>
  </w:style>
  <w:style w:type="paragraph" w:customStyle="1" w:styleId="List123level3">
    <w:name w:val="List 1 2 3 level 3"/>
    <w:basedOn w:val="Normal"/>
    <w:uiPriority w:val="1"/>
    <w:semiHidden/>
    <w:qFormat/>
    <w:rsid w:val="00FF3414"/>
    <w:pPr>
      <w:numPr>
        <w:ilvl w:val="2"/>
        <w:numId w:val="17"/>
      </w:numPr>
      <w:spacing w:before="80" w:after="80"/>
    </w:pPr>
  </w:style>
  <w:style w:type="paragraph" w:customStyle="1" w:styleId="Legislationsection">
    <w:name w:val="Legislation section"/>
    <w:basedOn w:val="Normal"/>
    <w:semiHidden/>
    <w:qFormat/>
    <w:rsid w:val="00ED4356"/>
    <w:pPr>
      <w:keepNext/>
      <w:numPr>
        <w:numId w:val="19"/>
      </w:numPr>
      <w:tabs>
        <w:tab w:val="left" w:pos="567"/>
      </w:tabs>
      <w:spacing w:after="60"/>
    </w:pPr>
    <w:rPr>
      <w:b/>
      <w:sz w:val="22"/>
    </w:rPr>
  </w:style>
  <w:style w:type="paragraph" w:customStyle="1" w:styleId="Legislationnumber">
    <w:name w:val="Legislation number"/>
    <w:basedOn w:val="Normal"/>
    <w:semiHidden/>
    <w:qFormat/>
    <w:rsid w:val="00054574"/>
    <w:pPr>
      <w:numPr>
        <w:numId w:val="18"/>
      </w:numPr>
      <w:tabs>
        <w:tab w:val="left" w:pos="567"/>
      </w:tabs>
      <w:spacing w:before="60" w:after="60"/>
      <w:ind w:left="567" w:hanging="567"/>
    </w:pPr>
    <w:rPr>
      <w:sz w:val="22"/>
    </w:rPr>
  </w:style>
  <w:style w:type="paragraph" w:customStyle="1" w:styleId="Legislationa">
    <w:name w:val="Legislation (a)"/>
    <w:basedOn w:val="Normal"/>
    <w:semiHidden/>
    <w:qFormat/>
    <w:rsid w:val="00065F18"/>
    <w:pPr>
      <w:numPr>
        <w:ilvl w:val="2"/>
        <w:numId w:val="19"/>
      </w:numPr>
      <w:spacing w:before="60" w:after="60"/>
    </w:pPr>
    <w:rPr>
      <w:sz w:val="22"/>
    </w:rPr>
  </w:style>
  <w:style w:type="paragraph" w:customStyle="1" w:styleId="Legislationi">
    <w:name w:val="Legislation (i)"/>
    <w:basedOn w:val="Normal"/>
    <w:semiHidden/>
    <w:qFormat/>
    <w:rsid w:val="00065F18"/>
    <w:pPr>
      <w:numPr>
        <w:ilvl w:val="3"/>
        <w:numId w:val="19"/>
      </w:numPr>
      <w:spacing w:before="60" w:after="60"/>
    </w:pPr>
    <w:rPr>
      <w:sz w:val="22"/>
    </w:rPr>
  </w:style>
  <w:style w:type="paragraph" w:customStyle="1" w:styleId="Numberedparaindentonly">
    <w:name w:val="Numbered para indent only"/>
    <w:basedOn w:val="Normal"/>
    <w:semiHidden/>
    <w:qFormat/>
    <w:rsid w:val="00065F18"/>
    <w:pPr>
      <w:spacing w:after="120"/>
      <w:ind w:left="567"/>
    </w:pPr>
  </w:style>
  <w:style w:type="paragraph" w:customStyle="1" w:styleId="Spacer">
    <w:name w:val="Spacer"/>
    <w:basedOn w:val="Normal"/>
    <w:qFormat/>
    <w:rsid w:val="00065F18"/>
    <w:pPr>
      <w:spacing w:before="0" w:after="0"/>
    </w:pPr>
  </w:style>
  <w:style w:type="paragraph" w:customStyle="1" w:styleId="Page">
    <w:name w:val="Page"/>
    <w:basedOn w:val="Spacer"/>
    <w:semiHidden/>
    <w:qFormat/>
    <w:rsid w:val="00065F18"/>
    <w:pPr>
      <w:jc w:val="right"/>
    </w:pPr>
    <w:rPr>
      <w:color w:val="000000" w:themeColor="text1"/>
    </w:rPr>
  </w:style>
  <w:style w:type="table" w:customStyle="1" w:styleId="Blanktable">
    <w:name w:val="Blank table"/>
    <w:basedOn w:val="TableNormal"/>
    <w:uiPriority w:val="99"/>
    <w:rsid w:val="00065F18"/>
    <w:tblPr>
      <w:tblInd w:w="108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normal12pt">
    <w:name w:val="Table normal 12pt"/>
    <w:basedOn w:val="Tablenormal0"/>
    <w:semiHidden/>
    <w:qFormat/>
    <w:rsid w:val="00065F18"/>
    <w:rPr>
      <w:sz w:val="24"/>
    </w:rPr>
  </w:style>
  <w:style w:type="paragraph" w:customStyle="1" w:styleId="Tableheading12pt">
    <w:name w:val="Table heading 12pt"/>
    <w:basedOn w:val="Tableheading"/>
    <w:semiHidden/>
    <w:qFormat/>
    <w:rsid w:val="00065F18"/>
    <w:rPr>
      <w:sz w:val="24"/>
    </w:rPr>
  </w:style>
  <w:style w:type="paragraph" w:customStyle="1" w:styleId="Documentationpageheading">
    <w:name w:val="Documentation page heading"/>
    <w:basedOn w:val="Normal"/>
    <w:semiHidden/>
    <w:qFormat/>
    <w:rsid w:val="00065F18"/>
    <w:pPr>
      <w:spacing w:after="0"/>
    </w:pPr>
    <w:rPr>
      <w:b/>
      <w:color w:val="1F546B" w:themeColor="text2"/>
      <w:sz w:val="36"/>
    </w:rPr>
  </w:style>
  <w:style w:type="paragraph" w:customStyle="1" w:styleId="Documentationpagesubheading">
    <w:name w:val="Documentation page subheading"/>
    <w:basedOn w:val="Documentationpageheading"/>
    <w:semiHidden/>
    <w:qFormat/>
    <w:rsid w:val="00065F18"/>
    <w:rPr>
      <w:sz w:val="28"/>
    </w:rPr>
  </w:style>
  <w:style w:type="paragraph" w:customStyle="1" w:styleId="Documentationpagetable">
    <w:name w:val="Documentation page table"/>
    <w:basedOn w:val="Normal"/>
    <w:semiHidden/>
    <w:qFormat/>
    <w:rsid w:val="00065F18"/>
    <w:pPr>
      <w:spacing w:before="44" w:after="24"/>
    </w:pPr>
    <w:rPr>
      <w:rFonts w:cstheme="minorBidi"/>
      <w:sz w:val="20"/>
    </w:rPr>
  </w:style>
  <w:style w:type="paragraph" w:customStyle="1" w:styleId="Documentationpagetableheading">
    <w:name w:val="Documentation page table heading"/>
    <w:basedOn w:val="Normal"/>
    <w:semiHidden/>
    <w:qFormat/>
    <w:rsid w:val="00065F18"/>
    <w:pPr>
      <w:spacing w:before="40" w:after="40"/>
    </w:pPr>
    <w:rPr>
      <w:rFonts w:cstheme="minorBidi"/>
      <w:b/>
      <w:color w:val="FFFFFF" w:themeColor="background1"/>
      <w:sz w:val="20"/>
    </w:rPr>
  </w:style>
  <w:style w:type="paragraph" w:customStyle="1" w:styleId="Numberedpara2subheading">
    <w:name w:val="Numbered para (2) subheading"/>
    <w:basedOn w:val="Normal"/>
    <w:next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2level1">
    <w:name w:val="Numbered para (2) level 1"/>
    <w:basedOn w:val="Normal"/>
    <w:semiHidden/>
    <w:qFormat/>
    <w:rsid w:val="00065F18"/>
    <w:pPr>
      <w:numPr>
        <w:numId w:val="20"/>
      </w:numPr>
      <w:spacing w:after="120"/>
    </w:pPr>
  </w:style>
  <w:style w:type="paragraph" w:customStyle="1" w:styleId="Numberedpara2level2a">
    <w:name w:val="Numbered para (2) level 2 (a)"/>
    <w:basedOn w:val="Normal"/>
    <w:semiHidden/>
    <w:qFormat/>
    <w:rsid w:val="00065F18"/>
    <w:pPr>
      <w:numPr>
        <w:ilvl w:val="1"/>
        <w:numId w:val="20"/>
      </w:numPr>
      <w:spacing w:after="120"/>
    </w:pPr>
  </w:style>
  <w:style w:type="paragraph" w:customStyle="1" w:styleId="Numberedpara2level3i">
    <w:name w:val="Numbered para (2) level 3 (i)"/>
    <w:basedOn w:val="Normal"/>
    <w:semiHidden/>
    <w:qFormat/>
    <w:rsid w:val="00065F18"/>
    <w:pPr>
      <w:numPr>
        <w:ilvl w:val="2"/>
        <w:numId w:val="20"/>
      </w:numPr>
      <w:spacing w:after="120"/>
    </w:pPr>
  </w:style>
  <w:style w:type="paragraph" w:customStyle="1" w:styleId="Title2">
    <w:name w:val="Title 2"/>
    <w:basedOn w:val="Title"/>
    <w:qFormat/>
    <w:rsid w:val="00065F18"/>
    <w:rPr>
      <w:sz w:val="52"/>
    </w:rPr>
  </w:style>
  <w:style w:type="paragraph" w:customStyle="1" w:styleId="Numberedpara2heading">
    <w:name w:val="Numbered para (2) heading"/>
    <w:basedOn w:val="Normal"/>
    <w:semiHidden/>
    <w:qFormat/>
    <w:rsid w:val="00ED4356"/>
    <w:pPr>
      <w:keepNext/>
      <w:spacing w:before="240" w:after="120"/>
    </w:pPr>
    <w:rPr>
      <w:b/>
      <w:sz w:val="28"/>
    </w:rPr>
  </w:style>
  <w:style w:type="character" w:customStyle="1" w:styleId="HeaderChar">
    <w:name w:val="Header Char"/>
    <w:basedOn w:val="DefaultParagraphFont"/>
    <w:link w:val="Header"/>
    <w:rsid w:val="00065F18"/>
    <w:rPr>
      <w:rFonts w:eastAsiaTheme="minorHAnsi"/>
      <w:color w:val="808080" w:themeColor="background1" w:themeShade="80"/>
      <w:sz w:val="22"/>
      <w:lang w:eastAsia="en-US"/>
    </w:rPr>
  </w:style>
  <w:style w:type="character" w:customStyle="1" w:styleId="FooterChar">
    <w:name w:val="Footer Char"/>
    <w:basedOn w:val="DefaultParagraphFont"/>
    <w:link w:val="Footer"/>
    <w:rsid w:val="00065F18"/>
    <w:rPr>
      <w:rFonts w:eastAsiaTheme="minorHAnsi"/>
      <w:i/>
      <w:sz w:val="20"/>
      <w:lang w:eastAsia="en-US"/>
    </w:rPr>
  </w:style>
  <w:style w:type="character" w:customStyle="1" w:styleId="Footersecurityclassification">
    <w:name w:val="Footer security classification"/>
    <w:basedOn w:val="DefaultParagraphFont"/>
    <w:uiPriority w:val="1"/>
    <w:semiHidden/>
    <w:qFormat/>
    <w:rsid w:val="00065F18"/>
    <w:rPr>
      <w:b/>
      <w:i/>
      <w:caps/>
      <w:smallCaps w:val="0"/>
      <w:sz w:val="22"/>
    </w:rPr>
  </w:style>
  <w:style w:type="paragraph" w:customStyle="1" w:styleId="Numberedpara1level211">
    <w:name w:val="Numbered para (1) level 2 (1.1)"/>
    <w:basedOn w:val="Normal"/>
    <w:semiHidden/>
    <w:rsid w:val="00065F18"/>
    <w:pPr>
      <w:numPr>
        <w:ilvl w:val="1"/>
        <w:numId w:val="21"/>
      </w:numPr>
      <w:spacing w:after="120"/>
    </w:pPr>
  </w:style>
  <w:style w:type="paragraph" w:customStyle="1" w:styleId="Numberedpara11headingwithnumber">
    <w:name w:val="Numbered para (1) 1 (heading with number)"/>
    <w:basedOn w:val="Normal"/>
    <w:semiHidden/>
    <w:qFormat/>
    <w:rsid w:val="00ED4356"/>
    <w:pPr>
      <w:keepNext/>
      <w:numPr>
        <w:numId w:val="21"/>
      </w:numPr>
      <w:spacing w:before="240" w:after="120"/>
    </w:pPr>
    <w:rPr>
      <w:b/>
      <w:sz w:val="28"/>
    </w:rPr>
  </w:style>
  <w:style w:type="paragraph" w:customStyle="1" w:styleId="Crossreference">
    <w:name w:val="Cross reference"/>
    <w:basedOn w:val="Normal"/>
    <w:semiHidden/>
    <w:qFormat/>
    <w:rsid w:val="00065F18"/>
    <w:rPr>
      <w:i/>
      <w:color w:val="1F546B" w:themeColor="text2"/>
      <w:u w:val="single"/>
    </w:rPr>
  </w:style>
  <w:style w:type="paragraph" w:customStyle="1" w:styleId="Numberedpara3heading">
    <w:name w:val="Numbered para (3) heading"/>
    <w:basedOn w:val="Normal"/>
    <w:semiHidden/>
    <w:qFormat/>
    <w:rsid w:val="004F2E8A"/>
    <w:pPr>
      <w:keepNext/>
      <w:spacing w:before="200" w:after="120"/>
    </w:pPr>
    <w:rPr>
      <w:b/>
    </w:rPr>
  </w:style>
  <w:style w:type="paragraph" w:customStyle="1" w:styleId="Numberedpara3subheading">
    <w:name w:val="Numbered para (3) subheading"/>
    <w:basedOn w:val="Normal"/>
    <w:semiHidden/>
    <w:qFormat/>
    <w:rsid w:val="00ED4356"/>
    <w:pPr>
      <w:keepNext/>
      <w:spacing w:before="240" w:after="120"/>
    </w:pPr>
    <w:rPr>
      <w:b/>
      <w:i/>
    </w:rPr>
  </w:style>
  <w:style w:type="paragraph" w:customStyle="1" w:styleId="Numberedpara3level1">
    <w:name w:val="Numbered para (3) level 1"/>
    <w:basedOn w:val="Normal"/>
    <w:semiHidden/>
    <w:qFormat/>
    <w:rsid w:val="004F2E8A"/>
    <w:pPr>
      <w:numPr>
        <w:numId w:val="22"/>
      </w:numPr>
      <w:spacing w:after="120"/>
    </w:pPr>
  </w:style>
  <w:style w:type="paragraph" w:customStyle="1" w:styleId="Numberedpara3level211">
    <w:name w:val="Numbered para (3) level 2 (1.1)"/>
    <w:basedOn w:val="Normal"/>
    <w:semiHidden/>
    <w:qFormat/>
    <w:rsid w:val="004F2E8A"/>
    <w:pPr>
      <w:numPr>
        <w:ilvl w:val="1"/>
        <w:numId w:val="22"/>
      </w:numPr>
      <w:spacing w:after="120"/>
    </w:pPr>
  </w:style>
  <w:style w:type="paragraph" w:customStyle="1" w:styleId="Numberedpara3level3111">
    <w:name w:val="Numbered para (3) level 3 (1.1.1)"/>
    <w:basedOn w:val="Normal"/>
    <w:semiHidden/>
    <w:qFormat/>
    <w:rsid w:val="004F2E8A"/>
    <w:pPr>
      <w:numPr>
        <w:ilvl w:val="2"/>
        <w:numId w:val="22"/>
      </w:numPr>
      <w:spacing w:after="120"/>
    </w:pPr>
  </w:style>
  <w:style w:type="paragraph" w:styleId="EndnoteText">
    <w:name w:val="endnote text"/>
    <w:basedOn w:val="Normal"/>
    <w:link w:val="EndnoteTextChar"/>
    <w:uiPriority w:val="99"/>
    <w:semiHidden/>
    <w:rsid w:val="00ED4356"/>
    <w:pPr>
      <w:tabs>
        <w:tab w:val="left" w:pos="170"/>
      </w:tabs>
      <w:spacing w:before="0" w:after="0"/>
      <w:ind w:left="57" w:hanging="57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D4356"/>
    <w:rPr>
      <w:rFonts w:eastAsiaTheme="minorHAnsi"/>
      <w:sz w:val="20"/>
      <w:szCs w:val="20"/>
      <w:lang w:eastAsia="en-US"/>
    </w:rPr>
  </w:style>
  <w:style w:type="table" w:customStyle="1" w:styleId="LightList-Accent41">
    <w:name w:val="Light List - Accent 41"/>
    <w:basedOn w:val="TableNormal"/>
    <w:next w:val="LightList-Accent4"/>
    <w:uiPriority w:val="61"/>
    <w:rsid w:val="001D73F9"/>
    <w:pPr>
      <w:spacing w:before="0" w:after="0"/>
    </w:pPr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4">
    <w:name w:val="Light List Accent 4"/>
    <w:basedOn w:val="TableNormal"/>
    <w:uiPriority w:val="61"/>
    <w:rsid w:val="001D73F9"/>
    <w:pPr>
      <w:spacing w:before="0" w:after="0"/>
    </w:pPr>
    <w:tblPr>
      <w:tblStyleRowBandSize w:val="1"/>
      <w:tblStyleColBandSize w:val="1"/>
      <w:tblInd w:w="0" w:type="dxa"/>
      <w:tblBorders>
        <w:top w:val="single" w:sz="8" w:space="0" w:color="4F7D29" w:themeColor="accent4"/>
        <w:left w:val="single" w:sz="8" w:space="0" w:color="4F7D29" w:themeColor="accent4"/>
        <w:bottom w:val="single" w:sz="8" w:space="0" w:color="4F7D29" w:themeColor="accent4"/>
        <w:right w:val="single" w:sz="8" w:space="0" w:color="4F7D29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7D2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  <w:tblStylePr w:type="band1Horz">
      <w:tblPr/>
      <w:tcPr>
        <w:tcBorders>
          <w:top w:val="single" w:sz="8" w:space="0" w:color="4F7D29" w:themeColor="accent4"/>
          <w:left w:val="single" w:sz="8" w:space="0" w:color="4F7D29" w:themeColor="accent4"/>
          <w:bottom w:val="single" w:sz="8" w:space="0" w:color="4F7D29" w:themeColor="accent4"/>
          <w:right w:val="single" w:sz="8" w:space="0" w:color="4F7D29" w:themeColor="accent4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111111">
    <w:name w:val="ArticleSection"/>
    <w:pPr>
      <w:numPr>
        <w:numId w:val="8"/>
      </w:numPr>
    </w:pPr>
  </w:style>
  <w:style w:type="numbering" w:customStyle="1" w:styleId="BodyText">
    <w:name w:val="1ai"/>
  </w:style>
  <w:style w:type="numbering" w:customStyle="1" w:styleId="1ai">
    <w:name w:val="111111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DIA">
      <a:dk1>
        <a:sysClr val="windowText" lastClr="000000"/>
      </a:dk1>
      <a:lt1>
        <a:srgbClr val="FFFFFF"/>
      </a:lt1>
      <a:dk2>
        <a:srgbClr val="1F546B"/>
      </a:dk2>
      <a:lt2>
        <a:srgbClr val="FAD53D"/>
      </a:lt2>
      <a:accent1>
        <a:srgbClr val="7BC7CE"/>
      </a:accent1>
      <a:accent2>
        <a:srgbClr val="A42F13"/>
      </a:accent2>
      <a:accent3>
        <a:srgbClr val="DD8E00"/>
      </a:accent3>
      <a:accent4>
        <a:srgbClr val="4F7D29"/>
      </a:accent4>
      <a:accent5>
        <a:srgbClr val="563774"/>
      </a:accent5>
      <a:accent6>
        <a:srgbClr val="F06A22"/>
      </a:accent6>
      <a:hlink>
        <a:srgbClr val="348087"/>
      </a:hlink>
      <a:folHlink>
        <a:srgbClr val="AA923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4C0B4-B686-45BB-9EB6-C99796D25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75817907</Template>
  <TotalTime>847</TotalTime>
  <Pages>2</Pages>
  <Words>580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Internal Affairs</Company>
  <LinksUpToDate>false</LinksUpToDate>
  <CharactersWithSpaces>3722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Claire Linskill</dc:creator>
  <cp:lastModifiedBy>Rey Alabastro</cp:lastModifiedBy>
  <cp:revision>53</cp:revision>
  <cp:lastPrinted>2014-08-21T22:08:00Z</cp:lastPrinted>
  <dcterms:created xsi:type="dcterms:W3CDTF">2014-07-06T04:11:00Z</dcterms:created>
  <dcterms:modified xsi:type="dcterms:W3CDTF">2014-08-28T20:29:00Z</dcterms:modified>
</cp:coreProperties>
</file>